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3A0848" w:rsidRPr="005D3954" w:rsidTr="00AB7750">
        <w:tc>
          <w:tcPr>
            <w:tcW w:w="5070" w:type="dxa"/>
            <w:shd w:val="clear" w:color="auto" w:fill="auto"/>
          </w:tcPr>
          <w:p w:rsidR="003A0848" w:rsidRPr="005D3954" w:rsidRDefault="003A0848" w:rsidP="00AB7750">
            <w:pPr>
              <w:spacing w:after="120" w:line="280" w:lineRule="exact"/>
              <w:rPr>
                <w:bCs/>
                <w:sz w:val="30"/>
                <w:szCs w:val="30"/>
              </w:rPr>
            </w:pPr>
            <w:bookmarkStart w:id="0" w:name="_GoBack"/>
            <w:bookmarkEnd w:id="0"/>
            <w:r w:rsidRPr="005D3954">
              <w:rPr>
                <w:bCs/>
                <w:sz w:val="30"/>
                <w:szCs w:val="30"/>
              </w:rPr>
              <w:t>РАССМОТРЕНО</w:t>
            </w:r>
          </w:p>
          <w:p w:rsidR="003A0848" w:rsidRDefault="003A0848" w:rsidP="00AB7750">
            <w:pPr>
              <w:spacing w:line="280" w:lineRule="exact"/>
              <w:rPr>
                <w:bCs/>
                <w:sz w:val="30"/>
                <w:szCs w:val="30"/>
              </w:rPr>
            </w:pPr>
            <w:r w:rsidRPr="005D3954">
              <w:rPr>
                <w:bCs/>
                <w:sz w:val="30"/>
                <w:szCs w:val="30"/>
              </w:rPr>
              <w:t xml:space="preserve">на заседании городского </w:t>
            </w:r>
          </w:p>
          <w:p w:rsidR="003A0848" w:rsidRPr="005D3954" w:rsidRDefault="003A0848" w:rsidP="00AB7750">
            <w:pPr>
              <w:spacing w:line="280" w:lineRule="exact"/>
              <w:rPr>
                <w:bCs/>
                <w:sz w:val="30"/>
                <w:szCs w:val="30"/>
              </w:rPr>
            </w:pPr>
            <w:r w:rsidRPr="005D3954">
              <w:rPr>
                <w:bCs/>
                <w:sz w:val="30"/>
                <w:szCs w:val="30"/>
              </w:rPr>
              <w:t>методического совета</w:t>
            </w:r>
          </w:p>
          <w:p w:rsidR="003A0848" w:rsidRPr="005D3954" w:rsidRDefault="003A0848" w:rsidP="003B2708">
            <w:pPr>
              <w:spacing w:line="280" w:lineRule="exac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протокол от</w:t>
            </w:r>
            <w:r w:rsidR="007B2BED">
              <w:rPr>
                <w:bCs/>
                <w:sz w:val="30"/>
                <w:szCs w:val="30"/>
              </w:rPr>
              <w:t xml:space="preserve"> </w:t>
            </w:r>
            <w:r>
              <w:rPr>
                <w:bCs/>
                <w:sz w:val="30"/>
                <w:szCs w:val="30"/>
              </w:rPr>
              <w:t>.09.202</w:t>
            </w:r>
            <w:r w:rsidR="003B2708">
              <w:rPr>
                <w:bCs/>
                <w:sz w:val="30"/>
                <w:szCs w:val="30"/>
              </w:rPr>
              <w:t>1</w:t>
            </w:r>
            <w:r w:rsidRPr="005D3954">
              <w:rPr>
                <w:bCs/>
                <w:sz w:val="30"/>
                <w:szCs w:val="30"/>
              </w:rPr>
              <w:t xml:space="preserve"> № 1</w:t>
            </w:r>
          </w:p>
        </w:tc>
      </w:tr>
    </w:tbl>
    <w:p w:rsidR="003A0848" w:rsidRDefault="003A0848" w:rsidP="003A0848">
      <w:pPr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jc w:val="center"/>
        <w:rPr>
          <w:bCs/>
          <w:sz w:val="36"/>
        </w:rPr>
      </w:pPr>
      <w:r>
        <w:rPr>
          <w:bCs/>
          <w:sz w:val="36"/>
        </w:rPr>
        <w:t xml:space="preserve">ПЛАН РАБОТЫ </w:t>
      </w:r>
    </w:p>
    <w:p w:rsidR="003A0848" w:rsidRPr="00920D16" w:rsidRDefault="003B2708" w:rsidP="003A0848">
      <w:pPr>
        <w:jc w:val="center"/>
        <w:rPr>
          <w:sz w:val="36"/>
          <w:szCs w:val="36"/>
        </w:rPr>
      </w:pPr>
      <w:r w:rsidRPr="003B2708">
        <w:rPr>
          <w:sz w:val="36"/>
          <w:szCs w:val="36"/>
        </w:rPr>
        <w:t>постоянно действующего семинара</w:t>
      </w:r>
      <w:r w:rsidRPr="003B2708">
        <w:rPr>
          <w:color w:val="FF0000"/>
          <w:sz w:val="36"/>
          <w:szCs w:val="36"/>
        </w:rPr>
        <w:t xml:space="preserve"> </w:t>
      </w:r>
      <w:r w:rsidR="003A0848">
        <w:rPr>
          <w:bCs/>
          <w:sz w:val="36"/>
        </w:rPr>
        <w:t xml:space="preserve">учителей-дефектологов </w:t>
      </w:r>
      <w:r w:rsidR="003A0848" w:rsidRPr="00920D16">
        <w:rPr>
          <w:sz w:val="36"/>
          <w:szCs w:val="36"/>
        </w:rPr>
        <w:t>спец</w:t>
      </w:r>
      <w:r w:rsidR="003A0848" w:rsidRPr="00920D16">
        <w:rPr>
          <w:sz w:val="36"/>
          <w:szCs w:val="36"/>
        </w:rPr>
        <w:t>и</w:t>
      </w:r>
      <w:r w:rsidR="003A0848" w:rsidRPr="00920D16">
        <w:rPr>
          <w:sz w:val="36"/>
          <w:szCs w:val="36"/>
        </w:rPr>
        <w:t>альных групп,</w:t>
      </w:r>
      <w:r w:rsidR="003A0848">
        <w:rPr>
          <w:sz w:val="36"/>
          <w:szCs w:val="36"/>
        </w:rPr>
        <w:t xml:space="preserve"> </w:t>
      </w:r>
      <w:r w:rsidR="003A0848" w:rsidRPr="00920D16">
        <w:rPr>
          <w:sz w:val="36"/>
          <w:szCs w:val="36"/>
        </w:rPr>
        <w:t>групп интегрированного обучения и восп</w:t>
      </w:r>
      <w:r w:rsidR="003A0848" w:rsidRPr="00920D16">
        <w:rPr>
          <w:sz w:val="36"/>
          <w:szCs w:val="36"/>
        </w:rPr>
        <w:t>и</w:t>
      </w:r>
      <w:r w:rsidR="003A0848" w:rsidRPr="00920D16">
        <w:rPr>
          <w:sz w:val="36"/>
          <w:szCs w:val="36"/>
        </w:rPr>
        <w:t>тания, специальных классов, классов интегрированного обучения и воспитания</w:t>
      </w:r>
    </w:p>
    <w:p w:rsidR="003A0848" w:rsidRDefault="003A0848" w:rsidP="003A0848">
      <w:pPr>
        <w:ind w:firstLine="709"/>
        <w:jc w:val="center"/>
        <w:rPr>
          <w:bCs/>
          <w:sz w:val="36"/>
        </w:rPr>
      </w:pPr>
      <w:r>
        <w:rPr>
          <w:bCs/>
          <w:sz w:val="36"/>
        </w:rPr>
        <w:t>на 202</w:t>
      </w:r>
      <w:r w:rsidR="003B2708">
        <w:rPr>
          <w:bCs/>
          <w:sz w:val="36"/>
        </w:rPr>
        <w:t>1</w:t>
      </w:r>
      <w:r>
        <w:rPr>
          <w:bCs/>
          <w:sz w:val="36"/>
        </w:rPr>
        <w:t>/202</w:t>
      </w:r>
      <w:r w:rsidR="003B2708">
        <w:rPr>
          <w:bCs/>
          <w:sz w:val="36"/>
        </w:rPr>
        <w:t>2</w:t>
      </w:r>
      <w:r>
        <w:rPr>
          <w:bCs/>
          <w:sz w:val="36"/>
        </w:rPr>
        <w:t xml:space="preserve"> учебный год</w:t>
      </w:r>
    </w:p>
    <w:p w:rsidR="003A0848" w:rsidRDefault="003A0848" w:rsidP="003A0848">
      <w:pPr>
        <w:ind w:firstLine="709"/>
        <w:jc w:val="center"/>
        <w:rPr>
          <w:bCs/>
          <w:sz w:val="36"/>
        </w:rPr>
      </w:pPr>
    </w:p>
    <w:p w:rsidR="003A0848" w:rsidRDefault="003A0848" w:rsidP="003A0848">
      <w:pPr>
        <w:ind w:firstLine="709"/>
        <w:jc w:val="center"/>
        <w:rPr>
          <w:bCs/>
          <w:sz w:val="36"/>
        </w:rPr>
      </w:pPr>
    </w:p>
    <w:p w:rsidR="003A0848" w:rsidRPr="001336B4" w:rsidRDefault="003A0848" w:rsidP="003A0848">
      <w:pPr>
        <w:jc w:val="center"/>
        <w:rPr>
          <w:bCs/>
          <w:sz w:val="36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Pr="00783F80" w:rsidRDefault="003A0848" w:rsidP="003A0848">
      <w:pPr>
        <w:ind w:left="4859" w:right="-5"/>
        <w:jc w:val="both"/>
        <w:rPr>
          <w:sz w:val="30"/>
          <w:szCs w:val="30"/>
        </w:rPr>
      </w:pPr>
      <w:r w:rsidRPr="00783F80">
        <w:rPr>
          <w:sz w:val="30"/>
          <w:szCs w:val="30"/>
        </w:rPr>
        <w:t>Руководитель</w:t>
      </w:r>
    </w:p>
    <w:p w:rsidR="003A0848" w:rsidRPr="00783F80" w:rsidRDefault="003A0848" w:rsidP="003A0848">
      <w:pPr>
        <w:ind w:left="4859" w:right="-5"/>
        <w:rPr>
          <w:bCs/>
          <w:sz w:val="36"/>
        </w:rPr>
      </w:pPr>
      <w:r>
        <w:rPr>
          <w:sz w:val="30"/>
          <w:szCs w:val="30"/>
        </w:rPr>
        <w:t>Кривко Юлия Александровна,</w:t>
      </w: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  <w:r w:rsidRPr="00783F80">
        <w:rPr>
          <w:sz w:val="30"/>
          <w:szCs w:val="30"/>
        </w:rPr>
        <w:t>учитель-дефектолог ГУО «Мог</w:t>
      </w:r>
      <w:r w:rsidRPr="00783F80">
        <w:rPr>
          <w:sz w:val="30"/>
          <w:szCs w:val="30"/>
        </w:rPr>
        <w:t>и</w:t>
      </w:r>
      <w:r w:rsidRPr="00783F80">
        <w:rPr>
          <w:sz w:val="30"/>
          <w:szCs w:val="30"/>
        </w:rPr>
        <w:t>левский городской центр корре</w:t>
      </w:r>
      <w:r w:rsidRPr="00783F80">
        <w:rPr>
          <w:sz w:val="30"/>
          <w:szCs w:val="30"/>
        </w:rPr>
        <w:t>к</w:t>
      </w:r>
      <w:r w:rsidRPr="00783F80">
        <w:rPr>
          <w:sz w:val="30"/>
          <w:szCs w:val="30"/>
        </w:rPr>
        <w:t>ционно-развивающего обучения и реабилитации»</w:t>
      </w: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Pr="00783F80" w:rsidRDefault="003A0848" w:rsidP="003A0848">
      <w:pPr>
        <w:ind w:left="4859" w:right="-5"/>
        <w:jc w:val="both"/>
        <w:rPr>
          <w:sz w:val="30"/>
          <w:szCs w:val="30"/>
        </w:rPr>
      </w:pPr>
    </w:p>
    <w:p w:rsidR="003A0848" w:rsidRDefault="003A0848" w:rsidP="003A0848">
      <w:pPr>
        <w:ind w:left="709"/>
        <w:jc w:val="both"/>
        <w:rPr>
          <w:b/>
          <w:sz w:val="28"/>
          <w:szCs w:val="28"/>
        </w:rPr>
      </w:pPr>
    </w:p>
    <w:p w:rsidR="003A0848" w:rsidRDefault="003A0848" w:rsidP="003A0848">
      <w:pPr>
        <w:ind w:left="709"/>
        <w:jc w:val="both"/>
        <w:rPr>
          <w:b/>
          <w:sz w:val="28"/>
          <w:szCs w:val="28"/>
        </w:rPr>
      </w:pPr>
    </w:p>
    <w:p w:rsidR="003A0848" w:rsidRDefault="003A0848" w:rsidP="003A0848">
      <w:pPr>
        <w:ind w:left="709"/>
        <w:jc w:val="both"/>
        <w:rPr>
          <w:b/>
          <w:sz w:val="28"/>
          <w:szCs w:val="28"/>
        </w:rPr>
      </w:pPr>
    </w:p>
    <w:p w:rsidR="003A0848" w:rsidRDefault="003A0848" w:rsidP="003A0848">
      <w:pPr>
        <w:ind w:left="709"/>
        <w:jc w:val="both"/>
        <w:rPr>
          <w:b/>
          <w:sz w:val="28"/>
          <w:szCs w:val="28"/>
        </w:rPr>
      </w:pPr>
    </w:p>
    <w:p w:rsidR="003A0848" w:rsidRPr="00E34AA0" w:rsidRDefault="003A0848" w:rsidP="00E34AA0">
      <w:pPr>
        <w:ind w:firstLine="709"/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lastRenderedPageBreak/>
        <w:t xml:space="preserve">Тема: </w:t>
      </w:r>
      <w:r w:rsidR="00EE7C34">
        <w:rPr>
          <w:sz w:val="30"/>
          <w:szCs w:val="30"/>
        </w:rPr>
        <w:t>Современные методы и приемы обучения, воспитания, коррекции и реабилитации</w:t>
      </w:r>
      <w:r w:rsidRPr="00E34AA0">
        <w:rPr>
          <w:sz w:val="30"/>
          <w:szCs w:val="30"/>
        </w:rPr>
        <w:t xml:space="preserve"> </w:t>
      </w:r>
      <w:r w:rsidR="00EE7C34">
        <w:rPr>
          <w:sz w:val="30"/>
          <w:szCs w:val="30"/>
        </w:rPr>
        <w:t>детей с особенностями психофизического развития</w:t>
      </w:r>
      <w:r w:rsidRPr="00E34AA0">
        <w:rPr>
          <w:sz w:val="30"/>
          <w:szCs w:val="30"/>
        </w:rPr>
        <w:t>.</w:t>
      </w:r>
    </w:p>
    <w:p w:rsidR="003A0848" w:rsidRPr="00E34AA0" w:rsidRDefault="003A0848" w:rsidP="00E34AA0">
      <w:pPr>
        <w:ind w:left="709"/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Цель:</w:t>
      </w:r>
      <w:r w:rsidRPr="00E34AA0">
        <w:rPr>
          <w:sz w:val="30"/>
          <w:szCs w:val="30"/>
        </w:rPr>
        <w:t xml:space="preserve"> </w:t>
      </w:r>
    </w:p>
    <w:p w:rsidR="003A0848" w:rsidRPr="00E34AA0" w:rsidRDefault="007B2BED" w:rsidP="00E34AA0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="003A0848" w:rsidRPr="00E34AA0">
        <w:rPr>
          <w:sz w:val="30"/>
          <w:szCs w:val="30"/>
        </w:rPr>
        <w:tab/>
        <w:t>создание условий для профессионального совершенствования и развития творческого потенциала и педагогической компетенции пед</w:t>
      </w:r>
      <w:r w:rsidR="003A0848" w:rsidRPr="00E34AA0">
        <w:rPr>
          <w:sz w:val="30"/>
          <w:szCs w:val="30"/>
        </w:rPr>
        <w:t>а</w:t>
      </w:r>
      <w:r w:rsidR="003A0848" w:rsidRPr="00E34AA0">
        <w:rPr>
          <w:sz w:val="30"/>
          <w:szCs w:val="30"/>
        </w:rPr>
        <w:t>гогов специальных групп, групп интегрированного обучения и воспит</w:t>
      </w:r>
      <w:r w:rsidR="003A0848" w:rsidRPr="00E34AA0">
        <w:rPr>
          <w:sz w:val="30"/>
          <w:szCs w:val="30"/>
        </w:rPr>
        <w:t>а</w:t>
      </w:r>
      <w:r w:rsidR="003A0848" w:rsidRPr="00E34AA0">
        <w:rPr>
          <w:sz w:val="30"/>
          <w:szCs w:val="30"/>
        </w:rPr>
        <w:t>ния, специальных классов, классов интегрированного обучения и во</w:t>
      </w:r>
      <w:r w:rsidR="003A0848" w:rsidRPr="00E34AA0">
        <w:rPr>
          <w:sz w:val="30"/>
          <w:szCs w:val="30"/>
        </w:rPr>
        <w:t>с</w:t>
      </w:r>
      <w:r w:rsidR="003A0848" w:rsidRPr="00E34AA0">
        <w:rPr>
          <w:sz w:val="30"/>
          <w:szCs w:val="30"/>
        </w:rPr>
        <w:t>питания</w:t>
      </w:r>
      <w:r w:rsidR="003A0848" w:rsidRPr="00E34AA0">
        <w:rPr>
          <w:b/>
          <w:sz w:val="30"/>
          <w:szCs w:val="30"/>
        </w:rPr>
        <w:t xml:space="preserve"> </w:t>
      </w:r>
    </w:p>
    <w:p w:rsidR="003A0848" w:rsidRPr="00E34AA0" w:rsidRDefault="007B2BED" w:rsidP="00E34AA0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3A0848" w:rsidRPr="00E34AA0">
        <w:rPr>
          <w:b/>
          <w:sz w:val="30"/>
          <w:szCs w:val="30"/>
        </w:rPr>
        <w:t>Задачи</w:t>
      </w:r>
      <w:r w:rsidR="003A0848" w:rsidRPr="00E34AA0">
        <w:rPr>
          <w:sz w:val="30"/>
          <w:szCs w:val="30"/>
        </w:rPr>
        <w:t>: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обеспечивать методическое сопровождение профессионального роста педагогов, их коммуникативной культуры;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iCs/>
          <w:spacing w:val="-6"/>
          <w:sz w:val="30"/>
          <w:szCs w:val="30"/>
        </w:rPr>
        <w:t>обеспечение здоровьесберегающего процесса в учреждениях</w:t>
      </w:r>
      <w:r w:rsidRPr="00E34AA0">
        <w:rPr>
          <w:iCs/>
          <w:spacing w:val="-2"/>
          <w:sz w:val="30"/>
          <w:szCs w:val="30"/>
        </w:rPr>
        <w:t xml:space="preserve"> образ</w:t>
      </w:r>
      <w:r w:rsidRPr="00E34AA0">
        <w:rPr>
          <w:iCs/>
          <w:spacing w:val="-2"/>
          <w:sz w:val="30"/>
          <w:szCs w:val="30"/>
        </w:rPr>
        <w:t>о</w:t>
      </w:r>
      <w:r w:rsidRPr="00E34AA0">
        <w:rPr>
          <w:iCs/>
          <w:spacing w:val="-2"/>
          <w:sz w:val="30"/>
          <w:szCs w:val="30"/>
        </w:rPr>
        <w:t>вания на основе межведомственного взаимодействия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обеспечивать организационную и методическую поддержку при внедрении современных эффективных методов и приемов в практику работы педагогов специальных групп, групп интегрированного обуч</w:t>
      </w:r>
      <w:r w:rsidRPr="00E34AA0">
        <w:rPr>
          <w:sz w:val="30"/>
          <w:szCs w:val="30"/>
        </w:rPr>
        <w:t>е</w:t>
      </w:r>
      <w:r w:rsidRPr="00E34AA0">
        <w:rPr>
          <w:sz w:val="30"/>
          <w:szCs w:val="30"/>
        </w:rPr>
        <w:t>ния и воспит</w:t>
      </w:r>
      <w:r w:rsidRPr="00E34AA0">
        <w:rPr>
          <w:sz w:val="30"/>
          <w:szCs w:val="30"/>
        </w:rPr>
        <w:t>а</w:t>
      </w:r>
      <w:r w:rsidRPr="00E34AA0">
        <w:rPr>
          <w:sz w:val="30"/>
          <w:szCs w:val="30"/>
        </w:rPr>
        <w:t xml:space="preserve">ния, специальных классов, классов интегрированного обучения и воспитания </w:t>
      </w:r>
      <w:r w:rsidRPr="00E34AA0">
        <w:rPr>
          <w:sz w:val="30"/>
          <w:szCs w:val="30"/>
        </w:rPr>
        <w:tab/>
        <w:t>поддерживать инициативу педагогов для м</w:t>
      </w:r>
      <w:r w:rsidRPr="00E34AA0">
        <w:rPr>
          <w:sz w:val="30"/>
          <w:szCs w:val="30"/>
        </w:rPr>
        <w:t>о</w:t>
      </w:r>
      <w:r w:rsidRPr="00E34AA0">
        <w:rPr>
          <w:sz w:val="30"/>
          <w:szCs w:val="30"/>
        </w:rPr>
        <w:t>тивации к достижению личнос</w:t>
      </w:r>
      <w:r w:rsidRPr="00E34AA0">
        <w:rPr>
          <w:sz w:val="30"/>
          <w:szCs w:val="30"/>
        </w:rPr>
        <w:t>т</w:t>
      </w:r>
      <w:r w:rsidRPr="00E34AA0">
        <w:rPr>
          <w:sz w:val="30"/>
          <w:szCs w:val="30"/>
        </w:rPr>
        <w:t>но-профессионального успеха.</w:t>
      </w:r>
    </w:p>
    <w:p w:rsidR="003A0848" w:rsidRPr="00E34AA0" w:rsidRDefault="003A0848" w:rsidP="00E34AA0">
      <w:pPr>
        <w:ind w:firstLine="708"/>
        <w:jc w:val="both"/>
        <w:rPr>
          <w:b/>
          <w:sz w:val="30"/>
          <w:szCs w:val="30"/>
        </w:rPr>
      </w:pPr>
    </w:p>
    <w:p w:rsidR="003A0848" w:rsidRPr="00E34AA0" w:rsidRDefault="003A0848" w:rsidP="00E34AA0">
      <w:pPr>
        <w:ind w:firstLine="708"/>
        <w:jc w:val="both"/>
        <w:rPr>
          <w:b/>
          <w:sz w:val="30"/>
          <w:szCs w:val="30"/>
        </w:rPr>
      </w:pPr>
    </w:p>
    <w:p w:rsidR="003A0848" w:rsidRPr="00E34AA0" w:rsidRDefault="003A0848" w:rsidP="00E34AA0">
      <w:pPr>
        <w:ind w:firstLine="708"/>
        <w:jc w:val="both"/>
        <w:rPr>
          <w:b/>
          <w:sz w:val="30"/>
          <w:szCs w:val="30"/>
        </w:rPr>
      </w:pPr>
    </w:p>
    <w:p w:rsidR="00827F27" w:rsidRPr="00E34AA0" w:rsidRDefault="00827F27" w:rsidP="00E34AA0">
      <w:pPr>
        <w:jc w:val="both"/>
        <w:rPr>
          <w:b/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ind w:right="-363"/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lastRenderedPageBreak/>
        <w:t>Заседание №1</w:t>
      </w:r>
    </w:p>
    <w:p w:rsidR="002811F7" w:rsidRPr="00E34AA0" w:rsidRDefault="002811F7" w:rsidP="00E34AA0">
      <w:pPr>
        <w:ind w:right="-363"/>
        <w:jc w:val="both"/>
        <w:rPr>
          <w:b/>
          <w:sz w:val="30"/>
          <w:szCs w:val="30"/>
        </w:rPr>
      </w:pPr>
    </w:p>
    <w:p w:rsidR="003A0848" w:rsidRPr="00E34AA0" w:rsidRDefault="003A0848" w:rsidP="00E34AA0">
      <w:pPr>
        <w:tabs>
          <w:tab w:val="left" w:pos="180"/>
        </w:tabs>
        <w:autoSpaceDE w:val="0"/>
        <w:autoSpaceDN w:val="0"/>
        <w:adjustRightInd w:val="0"/>
        <w:ind w:right="-5"/>
        <w:jc w:val="both"/>
        <w:rPr>
          <w:rFonts w:eastAsia="Calibri"/>
          <w:bCs/>
          <w:sz w:val="30"/>
          <w:szCs w:val="30"/>
        </w:rPr>
      </w:pPr>
      <w:r w:rsidRPr="00E34AA0">
        <w:rPr>
          <w:b/>
          <w:bCs/>
          <w:sz w:val="30"/>
          <w:szCs w:val="30"/>
        </w:rPr>
        <w:t xml:space="preserve">Тема: </w:t>
      </w:r>
      <w:r w:rsidRPr="00E34AA0">
        <w:rPr>
          <w:bCs/>
          <w:sz w:val="30"/>
          <w:szCs w:val="30"/>
        </w:rPr>
        <w:t>Инновационные подходы к формированию и развитию профе</w:t>
      </w:r>
      <w:r w:rsidRPr="00E34AA0">
        <w:rPr>
          <w:bCs/>
          <w:sz w:val="30"/>
          <w:szCs w:val="30"/>
        </w:rPr>
        <w:t>с</w:t>
      </w:r>
      <w:r w:rsidRPr="00E34AA0">
        <w:rPr>
          <w:bCs/>
          <w:sz w:val="30"/>
          <w:szCs w:val="30"/>
        </w:rPr>
        <w:t>сиональной компетентности учителей-дефектологов в условиях обно</w:t>
      </w:r>
      <w:r w:rsidRPr="00E34AA0">
        <w:rPr>
          <w:bCs/>
          <w:sz w:val="30"/>
          <w:szCs w:val="30"/>
        </w:rPr>
        <w:t>в</w:t>
      </w:r>
      <w:r w:rsidR="002811F7" w:rsidRPr="00E34AA0">
        <w:rPr>
          <w:bCs/>
          <w:sz w:val="30"/>
          <w:szCs w:val="30"/>
        </w:rPr>
        <w:t>ления образовательного процесса</w:t>
      </w:r>
    </w:p>
    <w:p w:rsidR="003A0848" w:rsidRPr="00E34AA0" w:rsidRDefault="003A0848" w:rsidP="00E34AA0">
      <w:pPr>
        <w:tabs>
          <w:tab w:val="left" w:pos="180"/>
        </w:tabs>
        <w:autoSpaceDE w:val="0"/>
        <w:autoSpaceDN w:val="0"/>
        <w:adjustRightInd w:val="0"/>
        <w:ind w:right="-5"/>
        <w:jc w:val="both"/>
        <w:rPr>
          <w:rFonts w:eastAsia="Calibri"/>
          <w:bCs/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  <w:lang w:val="be-BY"/>
        </w:rPr>
      </w:pPr>
      <w:r w:rsidRPr="00E34AA0">
        <w:rPr>
          <w:b/>
          <w:sz w:val="30"/>
          <w:szCs w:val="30"/>
        </w:rPr>
        <w:t>Цель:</w:t>
      </w:r>
      <w:r w:rsidRPr="00E34AA0">
        <w:rPr>
          <w:sz w:val="30"/>
          <w:szCs w:val="30"/>
        </w:rPr>
        <w:t xml:space="preserve"> повышение уровня компетенции участников образовательного процесса с целью реализации государственных гарантий прав в сфере образования лиц с особенностями психофизического развития</w:t>
      </w:r>
    </w:p>
    <w:p w:rsidR="003A0848" w:rsidRPr="00E34AA0" w:rsidRDefault="003A0848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Задачи: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проанализировать результаты деятельности учителей-дефектологов за 20</w:t>
      </w:r>
      <w:r w:rsidR="003B2708">
        <w:rPr>
          <w:sz w:val="30"/>
          <w:szCs w:val="30"/>
        </w:rPr>
        <w:t>20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</w:rPr>
        <w:t>1</w:t>
      </w:r>
      <w:r w:rsidRPr="00E34AA0">
        <w:rPr>
          <w:sz w:val="30"/>
          <w:szCs w:val="30"/>
        </w:rPr>
        <w:t xml:space="preserve"> учебный год;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ознакомить педагогов с нормативным правовым и научно-методическим обеспечением образовательного процесса на 202</w:t>
      </w:r>
      <w:r w:rsidR="003B2708">
        <w:rPr>
          <w:sz w:val="30"/>
          <w:szCs w:val="30"/>
        </w:rPr>
        <w:t>1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</w:rPr>
        <w:t>2</w:t>
      </w:r>
      <w:r w:rsidRPr="00E34AA0">
        <w:rPr>
          <w:sz w:val="30"/>
          <w:szCs w:val="30"/>
        </w:rPr>
        <w:t xml:space="preserve"> учебный год;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обеспечить доступность и вариативность получения образования и коррекционно-педагогической помощи лицами с ОПФР;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содействовать развитию инклюзивных процессов в образовании лиц с особенностями психофизического развития;</w:t>
      </w:r>
    </w:p>
    <w:p w:rsidR="003A0848" w:rsidRPr="00E34AA0" w:rsidRDefault="003A0848" w:rsidP="00E34AA0">
      <w:pPr>
        <w:ind w:firstLine="708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познакомить с основными направлениями деятельности учрежд</w:t>
      </w:r>
      <w:r w:rsidRPr="00E34AA0">
        <w:rPr>
          <w:sz w:val="30"/>
          <w:szCs w:val="30"/>
        </w:rPr>
        <w:t>е</w:t>
      </w:r>
      <w:r w:rsidRPr="00E34AA0">
        <w:rPr>
          <w:sz w:val="30"/>
          <w:szCs w:val="30"/>
        </w:rPr>
        <w:t>ний образования, реализующих образовательные программы специал</w:t>
      </w:r>
      <w:r w:rsidRPr="00E34AA0">
        <w:rPr>
          <w:sz w:val="30"/>
          <w:szCs w:val="30"/>
        </w:rPr>
        <w:t>ь</w:t>
      </w:r>
      <w:r w:rsidRPr="00E34AA0">
        <w:rPr>
          <w:sz w:val="30"/>
          <w:szCs w:val="30"/>
        </w:rPr>
        <w:t>ного образования в 202</w:t>
      </w:r>
      <w:r w:rsidR="003B2708">
        <w:rPr>
          <w:sz w:val="30"/>
          <w:szCs w:val="30"/>
        </w:rPr>
        <w:t>1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</w:rPr>
        <w:t>2</w:t>
      </w:r>
      <w:r w:rsidRPr="00E34AA0">
        <w:rPr>
          <w:sz w:val="30"/>
          <w:szCs w:val="30"/>
        </w:rPr>
        <w:t xml:space="preserve"> учебном году.</w:t>
      </w: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ind w:right="-363"/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Дата проведения:</w:t>
      </w:r>
      <w:r w:rsidRPr="00E34AA0">
        <w:rPr>
          <w:sz w:val="30"/>
          <w:szCs w:val="30"/>
        </w:rPr>
        <w:t xml:space="preserve"> 27 августа 202</w:t>
      </w:r>
      <w:r w:rsidR="003B2708">
        <w:rPr>
          <w:sz w:val="30"/>
          <w:szCs w:val="30"/>
        </w:rPr>
        <w:t>1</w:t>
      </w:r>
      <w:r w:rsidRPr="00E34AA0">
        <w:rPr>
          <w:sz w:val="30"/>
          <w:szCs w:val="30"/>
        </w:rPr>
        <w:t xml:space="preserve"> года</w:t>
      </w:r>
    </w:p>
    <w:p w:rsidR="003A0848" w:rsidRPr="00E34AA0" w:rsidRDefault="003A0848" w:rsidP="00E34AA0">
      <w:pPr>
        <w:pStyle w:val="af"/>
        <w:spacing w:after="0"/>
        <w:ind w:right="-363"/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Форма проведения:</w:t>
      </w:r>
      <w:r w:rsidRPr="00E34AA0">
        <w:rPr>
          <w:sz w:val="30"/>
          <w:szCs w:val="30"/>
        </w:rPr>
        <w:t xml:space="preserve"> инструктивно-методическое совещание</w:t>
      </w:r>
    </w:p>
    <w:p w:rsidR="003A0848" w:rsidRPr="00E34AA0" w:rsidRDefault="003A0848" w:rsidP="00E34AA0">
      <w:pPr>
        <w:ind w:right="-363"/>
        <w:jc w:val="both"/>
        <w:rPr>
          <w:sz w:val="30"/>
          <w:szCs w:val="30"/>
        </w:rPr>
      </w:pPr>
    </w:p>
    <w:p w:rsidR="003A0848" w:rsidRPr="00E34AA0" w:rsidRDefault="003A0848" w:rsidP="00E34AA0">
      <w:pPr>
        <w:ind w:right="-363"/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Вопросы для обсуждения:</w:t>
      </w:r>
    </w:p>
    <w:p w:rsidR="003A0848" w:rsidRPr="00E34AA0" w:rsidRDefault="003A0848" w:rsidP="00E34AA0">
      <w:pPr>
        <w:pStyle w:val="a6"/>
        <w:numPr>
          <w:ilvl w:val="0"/>
          <w:numId w:val="5"/>
        </w:numPr>
        <w:tabs>
          <w:tab w:val="clear" w:pos="1211"/>
          <w:tab w:val="num" w:pos="0"/>
        </w:tabs>
        <w:spacing w:after="0"/>
        <w:ind w:left="0"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Анализ результатов методической работы по итогам 20</w:t>
      </w:r>
      <w:r w:rsidR="003B2708">
        <w:rPr>
          <w:sz w:val="30"/>
          <w:szCs w:val="30"/>
          <w:lang w:val="ru-RU"/>
        </w:rPr>
        <w:t>20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  <w:lang w:val="ru-RU"/>
        </w:rPr>
        <w:t>1</w:t>
      </w:r>
      <w:r w:rsidRPr="00E34AA0">
        <w:rPr>
          <w:sz w:val="30"/>
          <w:szCs w:val="30"/>
        </w:rPr>
        <w:t xml:space="preserve"> учебного года. </w:t>
      </w:r>
    </w:p>
    <w:p w:rsidR="003A0848" w:rsidRPr="00E34AA0" w:rsidRDefault="003A0848" w:rsidP="00E34AA0">
      <w:pPr>
        <w:pStyle w:val="a6"/>
        <w:numPr>
          <w:ilvl w:val="0"/>
          <w:numId w:val="5"/>
        </w:numPr>
        <w:tabs>
          <w:tab w:val="clear" w:pos="1211"/>
          <w:tab w:val="num" w:pos="360"/>
          <w:tab w:val="num" w:pos="426"/>
          <w:tab w:val="left" w:pos="1080"/>
        </w:tabs>
        <w:spacing w:after="0"/>
        <w:ind w:left="0" w:firstLine="709"/>
        <w:jc w:val="both"/>
        <w:rPr>
          <w:sz w:val="30"/>
          <w:szCs w:val="30"/>
          <w:lang w:val="be-BY"/>
        </w:rPr>
      </w:pPr>
      <w:r w:rsidRPr="00E34AA0">
        <w:rPr>
          <w:sz w:val="30"/>
          <w:szCs w:val="30"/>
        </w:rPr>
        <w:t>Особенности организации образовательного процесса и коррекционно-педагогической помощи в учреждениях образования, реализующих образовательную программу специального образования на уровне общего среднего образования в 202</w:t>
      </w:r>
      <w:r w:rsidR="003B2708">
        <w:rPr>
          <w:sz w:val="30"/>
          <w:szCs w:val="30"/>
          <w:lang w:val="ru-RU"/>
        </w:rPr>
        <w:t>1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  <w:lang w:val="ru-RU"/>
        </w:rPr>
        <w:t>2</w:t>
      </w:r>
      <w:r w:rsidRPr="00E34AA0">
        <w:rPr>
          <w:sz w:val="30"/>
          <w:szCs w:val="30"/>
        </w:rPr>
        <w:t xml:space="preserve"> учебном году.</w:t>
      </w:r>
    </w:p>
    <w:p w:rsidR="003A0848" w:rsidRPr="00E34AA0" w:rsidRDefault="003A0848" w:rsidP="00E34AA0">
      <w:pPr>
        <w:pStyle w:val="a6"/>
        <w:numPr>
          <w:ilvl w:val="0"/>
          <w:numId w:val="5"/>
        </w:numPr>
        <w:tabs>
          <w:tab w:val="clear" w:pos="1211"/>
          <w:tab w:val="num" w:pos="360"/>
          <w:tab w:val="num" w:pos="426"/>
          <w:tab w:val="left" w:pos="1080"/>
        </w:tabs>
        <w:spacing w:after="0"/>
        <w:ind w:left="0"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Особенности организации образовательного процесса и коррекционно-педагогической помощи в учреждениях образования, реализующих образовательную программу специального образования на уровне дошкольного образования в 202</w:t>
      </w:r>
      <w:r w:rsidR="003B2708">
        <w:rPr>
          <w:sz w:val="30"/>
          <w:szCs w:val="30"/>
          <w:lang w:val="ru-RU"/>
        </w:rPr>
        <w:t>1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  <w:lang w:val="ru-RU"/>
        </w:rPr>
        <w:t>2</w:t>
      </w:r>
      <w:r w:rsidRPr="00E34AA0">
        <w:rPr>
          <w:sz w:val="30"/>
          <w:szCs w:val="30"/>
        </w:rPr>
        <w:t xml:space="preserve"> учебном году.</w:t>
      </w:r>
    </w:p>
    <w:p w:rsidR="003A0848" w:rsidRPr="00E34AA0" w:rsidRDefault="003A0848" w:rsidP="00E34AA0">
      <w:pPr>
        <w:pStyle w:val="a6"/>
        <w:numPr>
          <w:ilvl w:val="0"/>
          <w:numId w:val="7"/>
        </w:numPr>
        <w:tabs>
          <w:tab w:val="left" w:pos="993"/>
          <w:tab w:val="left" w:pos="6094"/>
        </w:tabs>
        <w:spacing w:after="0"/>
        <w:ind w:left="0" w:firstLine="709"/>
        <w:jc w:val="both"/>
        <w:rPr>
          <w:sz w:val="30"/>
          <w:szCs w:val="30"/>
          <w:lang w:val="be-BY"/>
        </w:rPr>
      </w:pPr>
      <w:r w:rsidRPr="00E34AA0">
        <w:rPr>
          <w:sz w:val="30"/>
          <w:szCs w:val="30"/>
        </w:rPr>
        <w:t xml:space="preserve">Сохранение доступности и вариативности образования для детей с аутистическими нарушениями. Использование эффективных практик оказания ранней комплексной помощи при реализации программ для детей раннего возраста (от рождения до 3-х лет) с расстройствами аутистического спектра в государственном учреждении </w:t>
      </w:r>
      <w:r w:rsidRPr="00E34AA0">
        <w:rPr>
          <w:sz w:val="30"/>
          <w:szCs w:val="30"/>
        </w:rPr>
        <w:lastRenderedPageBreak/>
        <w:t>образования «Могилевский городской центр коррекционно-развивающего обучения и реабилитации».</w:t>
      </w:r>
    </w:p>
    <w:p w:rsidR="003A0848" w:rsidRPr="00E34AA0" w:rsidRDefault="003A0848" w:rsidP="00E34AA0">
      <w:pPr>
        <w:pStyle w:val="a6"/>
        <w:tabs>
          <w:tab w:val="num" w:pos="426"/>
          <w:tab w:val="left" w:pos="6094"/>
        </w:tabs>
        <w:spacing w:after="0"/>
        <w:ind w:left="0" w:firstLine="709"/>
        <w:jc w:val="both"/>
        <w:rPr>
          <w:i/>
          <w:sz w:val="30"/>
          <w:szCs w:val="30"/>
        </w:rPr>
      </w:pPr>
      <w:r w:rsidRPr="00E34AA0">
        <w:rPr>
          <w:sz w:val="30"/>
          <w:szCs w:val="30"/>
        </w:rPr>
        <w:t>5. Отчет о работе творческой группы «Преемственность в работе педагогов и семьи по формированию инклюзивной культуры через активное вовлечение в социокультурную деятельность участников».</w:t>
      </w:r>
      <w:r w:rsidR="007B2BED">
        <w:rPr>
          <w:sz w:val="30"/>
          <w:szCs w:val="30"/>
        </w:rPr>
        <w:t xml:space="preserve"> </w:t>
      </w:r>
    </w:p>
    <w:p w:rsidR="003A0848" w:rsidRPr="00E34AA0" w:rsidRDefault="003A0848" w:rsidP="00E34AA0">
      <w:pPr>
        <w:pStyle w:val="a6"/>
        <w:tabs>
          <w:tab w:val="num" w:pos="426"/>
          <w:tab w:val="left" w:pos="6094"/>
        </w:tabs>
        <w:spacing w:after="0"/>
        <w:ind w:left="0"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6. Организация и содержание актуализации банка данных о детях с особенностями психофизического развития.</w:t>
      </w:r>
    </w:p>
    <w:p w:rsidR="003A0848" w:rsidRPr="00E34AA0" w:rsidRDefault="003A0848" w:rsidP="00E34AA0">
      <w:pPr>
        <w:pStyle w:val="a6"/>
        <w:tabs>
          <w:tab w:val="num" w:pos="426"/>
          <w:tab w:val="left" w:pos="1080"/>
        </w:tabs>
        <w:spacing w:after="0"/>
        <w:ind w:left="0"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7. Основные направления деятельности учреждений образования, реализующих образовательные программы специального образования в 202</w:t>
      </w:r>
      <w:r w:rsidR="003B2708">
        <w:rPr>
          <w:sz w:val="30"/>
          <w:szCs w:val="30"/>
          <w:lang w:val="ru-RU"/>
        </w:rPr>
        <w:t>1</w:t>
      </w:r>
      <w:r w:rsidRPr="00E34AA0">
        <w:rPr>
          <w:sz w:val="30"/>
          <w:szCs w:val="30"/>
        </w:rPr>
        <w:t>/202</w:t>
      </w:r>
      <w:r w:rsidR="003B2708">
        <w:rPr>
          <w:sz w:val="30"/>
          <w:szCs w:val="30"/>
          <w:lang w:val="ru-RU"/>
        </w:rPr>
        <w:t>2</w:t>
      </w:r>
      <w:r w:rsidRPr="00E34AA0">
        <w:rPr>
          <w:sz w:val="30"/>
          <w:szCs w:val="30"/>
        </w:rPr>
        <w:t xml:space="preserve"> учебном г</w:t>
      </w:r>
      <w:r w:rsidRPr="00E34AA0">
        <w:rPr>
          <w:sz w:val="30"/>
          <w:szCs w:val="30"/>
        </w:rPr>
        <w:t>о</w:t>
      </w:r>
      <w:r w:rsidRPr="00E34AA0">
        <w:rPr>
          <w:sz w:val="30"/>
          <w:szCs w:val="30"/>
        </w:rPr>
        <w:t>ду.</w:t>
      </w:r>
    </w:p>
    <w:p w:rsidR="003A0848" w:rsidRPr="00E34AA0" w:rsidRDefault="003A0848" w:rsidP="00E34AA0">
      <w:pPr>
        <w:tabs>
          <w:tab w:val="num" w:pos="426"/>
        </w:tabs>
        <w:jc w:val="both"/>
        <w:rPr>
          <w:sz w:val="30"/>
          <w:szCs w:val="30"/>
        </w:rPr>
      </w:pPr>
    </w:p>
    <w:p w:rsidR="003A0848" w:rsidRPr="00E34AA0" w:rsidRDefault="003A0848" w:rsidP="00E34AA0">
      <w:pPr>
        <w:tabs>
          <w:tab w:val="num" w:pos="426"/>
        </w:tabs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Список использованных источников:</w:t>
      </w:r>
    </w:p>
    <w:p w:rsidR="003A0848" w:rsidRPr="00E34AA0" w:rsidRDefault="003A0848" w:rsidP="00E34AA0">
      <w:pPr>
        <w:pStyle w:val="aa"/>
        <w:numPr>
          <w:ilvl w:val="0"/>
          <w:numId w:val="6"/>
        </w:numPr>
        <w:jc w:val="both"/>
        <w:rPr>
          <w:rFonts w:ascii="Times New Roman" w:hAnsi="Times New Roman"/>
          <w:sz w:val="30"/>
          <w:szCs w:val="30"/>
        </w:rPr>
      </w:pPr>
      <w:r w:rsidRPr="00E34AA0">
        <w:rPr>
          <w:rFonts w:ascii="Times New Roman" w:hAnsi="Times New Roman"/>
          <w:sz w:val="30"/>
          <w:szCs w:val="30"/>
        </w:rPr>
        <w:t xml:space="preserve"> Кодекс Республики Беларусь об образовании.</w:t>
      </w:r>
    </w:p>
    <w:p w:rsidR="003A0848" w:rsidRPr="00E34AA0" w:rsidRDefault="003A0848" w:rsidP="00E34AA0">
      <w:pPr>
        <w:tabs>
          <w:tab w:val="num" w:pos="426"/>
        </w:tabs>
        <w:ind w:firstLine="709"/>
        <w:jc w:val="both"/>
        <w:rPr>
          <w:bCs/>
          <w:sz w:val="30"/>
          <w:szCs w:val="30"/>
        </w:rPr>
      </w:pPr>
      <w:r w:rsidRPr="00E34AA0">
        <w:rPr>
          <w:sz w:val="30"/>
          <w:szCs w:val="30"/>
        </w:rPr>
        <w:t xml:space="preserve">2. Инструктивно-методическое письмо Министерства образования Республики Беларусь </w:t>
      </w:r>
      <w:r w:rsidRPr="00E34AA0">
        <w:rPr>
          <w:color w:val="000000"/>
          <w:sz w:val="30"/>
          <w:szCs w:val="30"/>
        </w:rPr>
        <w:t xml:space="preserve">«О работе в 2020/2021 учебном году </w:t>
      </w:r>
      <w:r w:rsidRPr="00E34AA0">
        <w:rPr>
          <w:bCs/>
          <w:sz w:val="30"/>
          <w:szCs w:val="30"/>
        </w:rPr>
        <w:t>педагогических коллективов учреждений</w:t>
      </w:r>
      <w:r w:rsidRPr="00E34AA0">
        <w:rPr>
          <w:sz w:val="30"/>
          <w:szCs w:val="30"/>
        </w:rPr>
        <w:t xml:space="preserve"> </w:t>
      </w:r>
      <w:r w:rsidRPr="00E34AA0">
        <w:rPr>
          <w:bCs/>
          <w:sz w:val="30"/>
          <w:szCs w:val="30"/>
        </w:rPr>
        <w:t>образования, реализующих образовательную программу</w:t>
      </w:r>
      <w:r w:rsidRPr="00E34AA0">
        <w:rPr>
          <w:sz w:val="30"/>
          <w:szCs w:val="30"/>
        </w:rPr>
        <w:t xml:space="preserve"> </w:t>
      </w:r>
      <w:r w:rsidRPr="00E34AA0">
        <w:rPr>
          <w:bCs/>
          <w:spacing w:val="-2"/>
          <w:sz w:val="30"/>
          <w:szCs w:val="30"/>
        </w:rPr>
        <w:t>специального образования на уровне общего среднего образования,</w:t>
      </w:r>
      <w:r w:rsidRPr="00E34AA0">
        <w:rPr>
          <w:sz w:val="30"/>
          <w:szCs w:val="30"/>
        </w:rPr>
        <w:t xml:space="preserve"> </w:t>
      </w:r>
      <w:r w:rsidRPr="00E34AA0">
        <w:rPr>
          <w:bCs/>
          <w:sz w:val="30"/>
          <w:szCs w:val="30"/>
        </w:rPr>
        <w:t>образовательную программу специального образования на уровне</w:t>
      </w:r>
      <w:r w:rsidRPr="00E34AA0">
        <w:rPr>
          <w:sz w:val="30"/>
          <w:szCs w:val="30"/>
        </w:rPr>
        <w:t xml:space="preserve"> </w:t>
      </w:r>
      <w:r w:rsidRPr="00E34AA0">
        <w:rPr>
          <w:bCs/>
          <w:sz w:val="30"/>
          <w:szCs w:val="30"/>
        </w:rPr>
        <w:t>общего среднего образования для лиц с интеллектуальной</w:t>
      </w:r>
      <w:r w:rsidRPr="00E34AA0">
        <w:rPr>
          <w:sz w:val="30"/>
          <w:szCs w:val="30"/>
        </w:rPr>
        <w:t xml:space="preserve"> </w:t>
      </w:r>
      <w:r w:rsidRPr="00E34AA0">
        <w:rPr>
          <w:bCs/>
          <w:sz w:val="30"/>
          <w:szCs w:val="30"/>
        </w:rPr>
        <w:t>недостаточностью».</w:t>
      </w:r>
    </w:p>
    <w:p w:rsidR="003A0848" w:rsidRPr="00E34AA0" w:rsidRDefault="003A0848" w:rsidP="00E34AA0">
      <w:pPr>
        <w:tabs>
          <w:tab w:val="num" w:pos="426"/>
        </w:tabs>
        <w:suppressAutoHyphens/>
        <w:autoSpaceDE w:val="0"/>
        <w:autoSpaceDN w:val="0"/>
        <w:adjustRightInd w:val="0"/>
        <w:ind w:firstLine="709"/>
        <w:jc w:val="both"/>
        <w:textAlignment w:val="center"/>
        <w:rPr>
          <w:bCs/>
          <w:sz w:val="30"/>
          <w:szCs w:val="30"/>
        </w:rPr>
      </w:pPr>
      <w:r w:rsidRPr="00E34AA0">
        <w:rPr>
          <w:bCs/>
          <w:sz w:val="30"/>
          <w:szCs w:val="30"/>
        </w:rPr>
        <w:t>3.</w:t>
      </w:r>
      <w:r w:rsidRPr="00E34AA0">
        <w:rPr>
          <w:sz w:val="30"/>
          <w:szCs w:val="30"/>
        </w:rPr>
        <w:t xml:space="preserve"> Инструктивно-методическое письмо Министерства образования Республики Беларусь «Об организации в </w:t>
      </w:r>
      <w:r w:rsidRPr="00E34AA0">
        <w:rPr>
          <w:color w:val="000000"/>
          <w:sz w:val="30"/>
          <w:szCs w:val="30"/>
        </w:rPr>
        <w:t>2020/2021 учебном году образовательного процесса в учреждениях образования,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недостаточностью».</w:t>
      </w:r>
    </w:p>
    <w:p w:rsidR="003A0848" w:rsidRPr="00E34AA0" w:rsidRDefault="003A0848" w:rsidP="00E34AA0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4. Интернет-портал Министерства образования Республики Бел</w:t>
      </w:r>
      <w:r w:rsidRPr="00E34AA0">
        <w:rPr>
          <w:sz w:val="30"/>
          <w:szCs w:val="30"/>
        </w:rPr>
        <w:t>а</w:t>
      </w:r>
      <w:r w:rsidRPr="00E34AA0">
        <w:rPr>
          <w:sz w:val="30"/>
          <w:szCs w:val="30"/>
        </w:rPr>
        <w:t xml:space="preserve">русь </w:t>
      </w:r>
      <w:hyperlink r:id="rId7" w:history="1">
        <w:r w:rsidRPr="00E34AA0">
          <w:rPr>
            <w:rStyle w:val="a5"/>
            <w:sz w:val="30"/>
            <w:szCs w:val="30"/>
          </w:rPr>
          <w:t>http://www.edu.gov.by</w:t>
        </w:r>
      </w:hyperlink>
      <w:r w:rsidRPr="00E34AA0">
        <w:rPr>
          <w:rStyle w:val="a5"/>
          <w:sz w:val="30"/>
          <w:szCs w:val="30"/>
        </w:rPr>
        <w:t>.</w:t>
      </w:r>
      <w:r w:rsidRPr="00E34AA0">
        <w:rPr>
          <w:sz w:val="30"/>
          <w:szCs w:val="30"/>
        </w:rPr>
        <w:t xml:space="preserve"> </w:t>
      </w:r>
    </w:p>
    <w:p w:rsidR="003A0848" w:rsidRPr="00E34AA0" w:rsidRDefault="003A0848" w:rsidP="00E34AA0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5. Сайт Министерства образования Республики Беларусь </w:t>
      </w:r>
      <w:hyperlink r:id="rId8" w:history="1">
        <w:r w:rsidRPr="00E34AA0">
          <w:rPr>
            <w:rStyle w:val="a5"/>
            <w:sz w:val="30"/>
            <w:szCs w:val="30"/>
          </w:rPr>
          <w:t>http://www.asabliva.by</w:t>
        </w:r>
      </w:hyperlink>
      <w:r w:rsidRPr="00E34AA0">
        <w:rPr>
          <w:rStyle w:val="a5"/>
          <w:sz w:val="30"/>
          <w:szCs w:val="30"/>
        </w:rPr>
        <w:t>.</w:t>
      </w:r>
      <w:r w:rsidRPr="00E34AA0">
        <w:rPr>
          <w:sz w:val="30"/>
          <w:szCs w:val="30"/>
        </w:rPr>
        <w:t xml:space="preserve"> </w:t>
      </w:r>
    </w:p>
    <w:p w:rsidR="003A0848" w:rsidRPr="00E34AA0" w:rsidRDefault="003A0848" w:rsidP="00E34AA0">
      <w:pPr>
        <w:tabs>
          <w:tab w:val="num" w:pos="426"/>
        </w:tabs>
        <w:ind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6. </w:t>
      </w:r>
      <w:r w:rsidRPr="00E34AA0">
        <w:rPr>
          <w:rFonts w:eastAsia="Calibri"/>
          <w:color w:val="000000"/>
          <w:sz w:val="30"/>
          <w:szCs w:val="30"/>
        </w:rPr>
        <w:t xml:space="preserve">Национальный образовательный портал </w:t>
      </w:r>
      <w:r w:rsidRPr="00E34AA0">
        <w:rPr>
          <w:rStyle w:val="a5"/>
          <w:sz w:val="30"/>
          <w:szCs w:val="30"/>
        </w:rPr>
        <w:t>http://</w:t>
      </w:r>
      <w:hyperlink r:id="rId9" w:history="1">
        <w:r w:rsidRPr="00E34AA0">
          <w:rPr>
            <w:rStyle w:val="a5"/>
            <w:sz w:val="30"/>
            <w:szCs w:val="30"/>
          </w:rPr>
          <w:t>www.adu.by</w:t>
        </w:r>
      </w:hyperlink>
      <w:r w:rsidRPr="00E34AA0">
        <w:rPr>
          <w:rStyle w:val="a5"/>
          <w:sz w:val="30"/>
          <w:szCs w:val="30"/>
        </w:rPr>
        <w:t xml:space="preserve">. </w:t>
      </w:r>
    </w:p>
    <w:p w:rsidR="003A0848" w:rsidRPr="00E34AA0" w:rsidRDefault="003A0848" w:rsidP="00E34AA0">
      <w:pPr>
        <w:ind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7. Сайт учреждения «Главный информационно-аналитический центр» </w:t>
      </w:r>
      <w:hyperlink r:id="rId10" w:history="1">
        <w:r w:rsidRPr="00E34AA0">
          <w:rPr>
            <w:rStyle w:val="a5"/>
            <w:sz w:val="30"/>
            <w:szCs w:val="30"/>
          </w:rPr>
          <w:t>http://www.giac.unibel.by</w:t>
        </w:r>
      </w:hyperlink>
      <w:r w:rsidRPr="00E34AA0">
        <w:rPr>
          <w:rStyle w:val="a5"/>
          <w:sz w:val="30"/>
          <w:szCs w:val="30"/>
        </w:rPr>
        <w:t> ,</w:t>
      </w:r>
      <w:r w:rsidRPr="00E34AA0">
        <w:rPr>
          <w:sz w:val="30"/>
          <w:szCs w:val="30"/>
        </w:rPr>
        <w:t xml:space="preserve"> </w:t>
      </w:r>
      <w:hyperlink r:id="rId11" w:history="1">
        <w:r w:rsidRPr="00E34AA0">
          <w:rPr>
            <w:rStyle w:val="a5"/>
            <w:sz w:val="30"/>
            <w:szCs w:val="30"/>
          </w:rPr>
          <w:t>http://www.giac.by/</w:t>
        </w:r>
      </w:hyperlink>
      <w:r w:rsidRPr="00E34AA0">
        <w:rPr>
          <w:sz w:val="30"/>
          <w:szCs w:val="30"/>
        </w:rPr>
        <w:t>.</w:t>
      </w:r>
    </w:p>
    <w:p w:rsidR="003A0848" w:rsidRPr="00E34AA0" w:rsidRDefault="003A0848" w:rsidP="00E34AA0">
      <w:pPr>
        <w:jc w:val="both"/>
        <w:rPr>
          <w:b/>
          <w:sz w:val="30"/>
          <w:szCs w:val="30"/>
        </w:rPr>
      </w:pPr>
    </w:p>
    <w:p w:rsidR="00F623B5" w:rsidRPr="00E34AA0" w:rsidRDefault="00F623B5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886391" w:rsidRPr="00E34AA0" w:rsidRDefault="00886391" w:rsidP="00E34AA0">
      <w:pPr>
        <w:jc w:val="both"/>
        <w:rPr>
          <w:sz w:val="30"/>
          <w:szCs w:val="30"/>
        </w:rPr>
      </w:pPr>
    </w:p>
    <w:p w:rsidR="00886391" w:rsidRPr="00E34AA0" w:rsidRDefault="00886391" w:rsidP="00E34AA0">
      <w:pPr>
        <w:jc w:val="both"/>
        <w:rPr>
          <w:sz w:val="30"/>
          <w:szCs w:val="30"/>
        </w:rPr>
      </w:pPr>
    </w:p>
    <w:p w:rsidR="003A0848" w:rsidRPr="00E34AA0" w:rsidRDefault="00F623B5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lastRenderedPageBreak/>
        <w:t xml:space="preserve">Заседание </w:t>
      </w:r>
      <w:r w:rsidR="003A0848" w:rsidRPr="00E34AA0">
        <w:rPr>
          <w:b/>
          <w:sz w:val="30"/>
          <w:szCs w:val="30"/>
        </w:rPr>
        <w:t>2</w:t>
      </w:r>
      <w:r w:rsidRPr="00E34AA0">
        <w:rPr>
          <w:sz w:val="30"/>
          <w:szCs w:val="30"/>
        </w:rPr>
        <w:t xml:space="preserve"> </w:t>
      </w:r>
    </w:p>
    <w:p w:rsidR="002811F7" w:rsidRPr="00E34AA0" w:rsidRDefault="002811F7" w:rsidP="00E34AA0">
      <w:pPr>
        <w:jc w:val="both"/>
        <w:rPr>
          <w:sz w:val="30"/>
          <w:szCs w:val="30"/>
        </w:rPr>
      </w:pPr>
    </w:p>
    <w:p w:rsidR="00E70B43" w:rsidRPr="00E34AA0" w:rsidRDefault="00F623B5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 xml:space="preserve">Тема: </w:t>
      </w:r>
      <w:r w:rsidR="003B2708" w:rsidRPr="00F23170">
        <w:rPr>
          <w:sz w:val="28"/>
          <w:szCs w:val="28"/>
        </w:rPr>
        <w:t>Р</w:t>
      </w:r>
      <w:r w:rsidR="003B2708">
        <w:rPr>
          <w:sz w:val="28"/>
          <w:szCs w:val="28"/>
        </w:rPr>
        <w:t>азвит</w:t>
      </w:r>
      <w:r w:rsidR="003B2708" w:rsidRPr="00F23170">
        <w:rPr>
          <w:sz w:val="28"/>
          <w:szCs w:val="28"/>
        </w:rPr>
        <w:t>ие общей и мелкой моторики у учащихся</w:t>
      </w:r>
      <w:r w:rsidR="003B2708">
        <w:rPr>
          <w:sz w:val="28"/>
          <w:szCs w:val="28"/>
        </w:rPr>
        <w:t xml:space="preserve"> с особенностями психофизического развития с целью формирования графомоторных навыков</w:t>
      </w:r>
      <w:r w:rsidR="003B2708" w:rsidRPr="00E34AA0">
        <w:rPr>
          <w:b/>
          <w:sz w:val="30"/>
          <w:szCs w:val="30"/>
        </w:rPr>
        <w:t xml:space="preserve"> </w:t>
      </w:r>
      <w:r w:rsidR="00E70B43" w:rsidRPr="00E34AA0">
        <w:rPr>
          <w:b/>
          <w:sz w:val="30"/>
          <w:szCs w:val="30"/>
        </w:rPr>
        <w:t>Задачи:</w:t>
      </w:r>
    </w:p>
    <w:p w:rsidR="003B2708" w:rsidRDefault="003B2708" w:rsidP="003B27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педагогический опыт в образовательной практике учит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лей-дефектологов, работающих в условиях специал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</w:p>
    <w:p w:rsidR="003B2708" w:rsidRDefault="003B2708" w:rsidP="003B2708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стимулировать творческую деятельность специалистов, процессы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моразвития и самосовершенствования</w:t>
      </w:r>
    </w:p>
    <w:p w:rsidR="003A0848" w:rsidRPr="00E34AA0" w:rsidRDefault="003A0848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Место проведения:</w:t>
      </w:r>
      <w:r w:rsidRPr="00E34AA0">
        <w:rPr>
          <w:sz w:val="30"/>
          <w:szCs w:val="30"/>
        </w:rPr>
        <w:t xml:space="preserve"> государственное учреждение образования «Средняя школа № </w:t>
      </w:r>
      <w:r w:rsidR="003B2708">
        <w:rPr>
          <w:sz w:val="30"/>
          <w:szCs w:val="30"/>
        </w:rPr>
        <w:t>35</w:t>
      </w:r>
      <w:r w:rsidRPr="00E34AA0">
        <w:rPr>
          <w:sz w:val="30"/>
          <w:szCs w:val="30"/>
        </w:rPr>
        <w:t xml:space="preserve"> г. Могилева»</w:t>
      </w:r>
    </w:p>
    <w:p w:rsidR="003A0848" w:rsidRPr="00E34AA0" w:rsidRDefault="003A0848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Дата проведения:</w:t>
      </w:r>
      <w:r w:rsidRPr="00E34AA0">
        <w:rPr>
          <w:sz w:val="30"/>
          <w:szCs w:val="30"/>
        </w:rPr>
        <w:t xml:space="preserve"> октябрь </w:t>
      </w:r>
      <w:r w:rsidRPr="00E34AA0">
        <w:rPr>
          <w:color w:val="000000"/>
          <w:sz w:val="30"/>
          <w:szCs w:val="30"/>
        </w:rPr>
        <w:t>202</w:t>
      </w:r>
      <w:r w:rsidR="003B2708">
        <w:rPr>
          <w:color w:val="000000"/>
          <w:sz w:val="30"/>
          <w:szCs w:val="30"/>
        </w:rPr>
        <w:t>1</w:t>
      </w:r>
      <w:r w:rsidRPr="00E34AA0">
        <w:rPr>
          <w:sz w:val="30"/>
          <w:szCs w:val="30"/>
        </w:rPr>
        <w:t xml:space="preserve"> года</w:t>
      </w:r>
    </w:p>
    <w:p w:rsidR="003B2708" w:rsidRPr="00044454" w:rsidRDefault="00F623B5" w:rsidP="003B2708">
      <w:pPr>
        <w:jc w:val="both"/>
        <w:rPr>
          <w:sz w:val="28"/>
          <w:szCs w:val="28"/>
        </w:rPr>
      </w:pPr>
      <w:r w:rsidRPr="00E34AA0">
        <w:rPr>
          <w:b/>
          <w:sz w:val="30"/>
          <w:szCs w:val="30"/>
        </w:rPr>
        <w:t>Форма</w:t>
      </w:r>
      <w:r w:rsidRPr="00E34AA0">
        <w:rPr>
          <w:sz w:val="30"/>
          <w:szCs w:val="30"/>
        </w:rPr>
        <w:t xml:space="preserve"> </w:t>
      </w:r>
      <w:r w:rsidRPr="00E34AA0">
        <w:rPr>
          <w:b/>
          <w:sz w:val="30"/>
          <w:szCs w:val="30"/>
        </w:rPr>
        <w:t>проведения:</w:t>
      </w:r>
      <w:r w:rsidRPr="00E34AA0">
        <w:rPr>
          <w:sz w:val="30"/>
          <w:szCs w:val="30"/>
        </w:rPr>
        <w:t xml:space="preserve"> </w:t>
      </w:r>
      <w:r w:rsidR="003B2708">
        <w:rPr>
          <w:sz w:val="28"/>
          <w:szCs w:val="28"/>
        </w:rPr>
        <w:t>педагогическая гостиная</w:t>
      </w:r>
    </w:p>
    <w:p w:rsidR="00F623B5" w:rsidRPr="00E34AA0" w:rsidRDefault="00F623B5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3A0848" w:rsidRPr="00E34AA0" w:rsidRDefault="003A0848" w:rsidP="00E34AA0">
      <w:pPr>
        <w:jc w:val="both"/>
        <w:rPr>
          <w:b/>
          <w:color w:val="000000"/>
          <w:sz w:val="30"/>
          <w:szCs w:val="30"/>
        </w:rPr>
      </w:pPr>
      <w:r w:rsidRPr="00E34AA0">
        <w:rPr>
          <w:b/>
          <w:color w:val="000000"/>
          <w:sz w:val="30"/>
          <w:szCs w:val="30"/>
        </w:rPr>
        <w:t>Учебно-методический блок</w:t>
      </w:r>
    </w:p>
    <w:p w:rsidR="003B2708" w:rsidRPr="003B2708" w:rsidRDefault="003B2708" w:rsidP="003B2708">
      <w:pPr>
        <w:numPr>
          <w:ilvl w:val="0"/>
          <w:numId w:val="3"/>
        </w:numPr>
        <w:jc w:val="both"/>
        <w:rPr>
          <w:sz w:val="30"/>
          <w:szCs w:val="30"/>
        </w:rPr>
      </w:pPr>
      <w:r w:rsidRPr="003B2708">
        <w:rPr>
          <w:sz w:val="30"/>
          <w:szCs w:val="30"/>
        </w:rPr>
        <w:t>Особенности развития графомоторных навыков у учащихся с ОПФР</w:t>
      </w:r>
      <w:r w:rsidR="007B2BED">
        <w:rPr>
          <w:sz w:val="30"/>
          <w:szCs w:val="30"/>
        </w:rPr>
        <w:t xml:space="preserve"> </w:t>
      </w:r>
    </w:p>
    <w:p w:rsidR="003B2708" w:rsidRPr="003B2708" w:rsidRDefault="003B2708" w:rsidP="003B2708">
      <w:pPr>
        <w:numPr>
          <w:ilvl w:val="0"/>
          <w:numId w:val="3"/>
        </w:numPr>
        <w:jc w:val="both"/>
        <w:rPr>
          <w:sz w:val="30"/>
          <w:szCs w:val="30"/>
        </w:rPr>
      </w:pPr>
      <w:r w:rsidRPr="003B2708">
        <w:rPr>
          <w:sz w:val="30"/>
          <w:szCs w:val="30"/>
        </w:rPr>
        <w:t>Содержание и организация работы по развитию графомоторных навыков у учащихся с ОПФР в условиях интегрированного обучения и воспитания</w:t>
      </w:r>
    </w:p>
    <w:p w:rsidR="003A0848" w:rsidRPr="00E34AA0" w:rsidRDefault="003A0848" w:rsidP="00E34AA0">
      <w:pPr>
        <w:jc w:val="both"/>
        <w:rPr>
          <w:sz w:val="30"/>
          <w:szCs w:val="30"/>
        </w:rPr>
      </w:pPr>
    </w:p>
    <w:p w:rsidR="00F623B5" w:rsidRPr="00E34AA0" w:rsidRDefault="00F623B5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Практическ</w:t>
      </w:r>
      <w:r w:rsidR="00AB7750" w:rsidRPr="00E34AA0">
        <w:rPr>
          <w:b/>
          <w:sz w:val="30"/>
          <w:szCs w:val="30"/>
        </w:rPr>
        <w:t>ий блок</w:t>
      </w:r>
    </w:p>
    <w:p w:rsidR="00271D55" w:rsidRPr="00271D55" w:rsidRDefault="00271D55" w:rsidP="00271D55">
      <w:pPr>
        <w:ind w:left="708"/>
        <w:jc w:val="both"/>
        <w:rPr>
          <w:sz w:val="30"/>
          <w:szCs w:val="30"/>
        </w:rPr>
      </w:pPr>
      <w:r w:rsidRPr="00271D55">
        <w:rPr>
          <w:sz w:val="30"/>
          <w:szCs w:val="30"/>
        </w:rPr>
        <w:t>Эффективные методы и приемы работы по формированию графомоторных навыков у учащихся с ОПФР посредством игровых упражнений.</w:t>
      </w:r>
    </w:p>
    <w:p w:rsidR="009822A1" w:rsidRPr="00E34AA0" w:rsidRDefault="009822A1" w:rsidP="00E34AA0">
      <w:pPr>
        <w:ind w:left="708"/>
        <w:jc w:val="both"/>
        <w:rPr>
          <w:sz w:val="30"/>
          <w:szCs w:val="30"/>
        </w:rPr>
      </w:pPr>
    </w:p>
    <w:p w:rsidR="009822A1" w:rsidRPr="00E34AA0" w:rsidRDefault="009822A1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Список использованных источников:</w:t>
      </w:r>
    </w:p>
    <w:p w:rsidR="001D4C6B" w:rsidRPr="001D4C6B" w:rsidRDefault="009822A1" w:rsidP="001D4C6B">
      <w:pPr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 </w:t>
      </w:r>
      <w:r w:rsidR="001D4C6B" w:rsidRPr="001D4C6B">
        <w:rPr>
          <w:sz w:val="30"/>
          <w:szCs w:val="30"/>
        </w:rPr>
        <w:t>Буцикина, Т.П. Развитие общей и мелкой моторики как основа формирования графоморных навыков у младших школьников / Т.П. Буцикина, Г.М. Вартапетова // Логопед. – 2003. – №3. – С. 7-9.</w:t>
      </w:r>
      <w:r w:rsidR="007B2BED">
        <w:rPr>
          <w:sz w:val="30"/>
          <w:szCs w:val="30"/>
        </w:rPr>
        <w:t xml:space="preserve"> </w:t>
      </w:r>
    </w:p>
    <w:p w:rsidR="001D4C6B" w:rsidRPr="001D4C6B" w:rsidRDefault="001D4C6B" w:rsidP="001D4C6B">
      <w:pPr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 w:rsidRPr="001D4C6B">
        <w:rPr>
          <w:sz w:val="30"/>
          <w:szCs w:val="30"/>
        </w:rPr>
        <w:t xml:space="preserve">Кумарина Г.Ф. Коррекционная педагогика в начальном образовании: Учеб. пособие для студ. пед. учеб. заведений / Г.Ф.Кумарина. – М.: Издательский центр «Академия», 2001. – 320 с. </w:t>
      </w:r>
    </w:p>
    <w:p w:rsidR="00E34AA0" w:rsidRPr="001D4C6B" w:rsidRDefault="001D4C6B" w:rsidP="00E41ACA">
      <w:pPr>
        <w:numPr>
          <w:ilvl w:val="0"/>
          <w:numId w:val="10"/>
        </w:numPr>
        <w:ind w:left="0" w:firstLine="709"/>
        <w:jc w:val="both"/>
        <w:rPr>
          <w:sz w:val="30"/>
          <w:szCs w:val="30"/>
        </w:rPr>
      </w:pPr>
      <w:r w:rsidRPr="001D4C6B">
        <w:rPr>
          <w:sz w:val="30"/>
          <w:szCs w:val="30"/>
        </w:rPr>
        <w:t>Мамайчук, И.И. Психокоррекционные технологии для детей с проблемами в развитии \ И.И.Мамайчук. –СПб. :Речь, 2006. – 220 с.</w:t>
      </w:r>
      <w:r w:rsidR="00E70B43" w:rsidRPr="001D4C6B">
        <w:rPr>
          <w:sz w:val="30"/>
          <w:szCs w:val="30"/>
        </w:rPr>
        <w:t>.</w:t>
      </w:r>
    </w:p>
    <w:p w:rsidR="00E34AA0" w:rsidRDefault="00E34AA0" w:rsidP="00E34AA0">
      <w:pPr>
        <w:jc w:val="both"/>
        <w:rPr>
          <w:sz w:val="30"/>
          <w:szCs w:val="30"/>
        </w:rPr>
      </w:pPr>
    </w:p>
    <w:p w:rsidR="00E34AA0" w:rsidRDefault="00E34AA0" w:rsidP="00E34AA0">
      <w:pPr>
        <w:jc w:val="both"/>
        <w:rPr>
          <w:sz w:val="30"/>
          <w:szCs w:val="30"/>
        </w:rPr>
      </w:pPr>
    </w:p>
    <w:p w:rsidR="00E34AA0" w:rsidRDefault="00E34AA0" w:rsidP="00E34AA0">
      <w:pPr>
        <w:jc w:val="both"/>
        <w:rPr>
          <w:sz w:val="30"/>
          <w:szCs w:val="30"/>
        </w:rPr>
      </w:pPr>
    </w:p>
    <w:p w:rsidR="00E34AA0" w:rsidRDefault="00E34AA0" w:rsidP="00E34AA0">
      <w:pPr>
        <w:jc w:val="both"/>
        <w:rPr>
          <w:sz w:val="30"/>
          <w:szCs w:val="30"/>
        </w:rPr>
      </w:pPr>
    </w:p>
    <w:p w:rsidR="001D4C6B" w:rsidRDefault="001D4C6B" w:rsidP="00E34AA0">
      <w:pPr>
        <w:jc w:val="both"/>
        <w:rPr>
          <w:b/>
          <w:sz w:val="30"/>
          <w:szCs w:val="30"/>
        </w:rPr>
      </w:pPr>
    </w:p>
    <w:p w:rsidR="00AB7750" w:rsidRPr="00E34AA0" w:rsidRDefault="00AB7750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lastRenderedPageBreak/>
        <w:t>Заседание 3</w:t>
      </w:r>
    </w:p>
    <w:p w:rsidR="00E70B43" w:rsidRPr="00E34AA0" w:rsidRDefault="00E70B43" w:rsidP="00E34AA0">
      <w:pPr>
        <w:jc w:val="both"/>
        <w:rPr>
          <w:b/>
          <w:sz w:val="30"/>
          <w:szCs w:val="30"/>
        </w:rPr>
      </w:pPr>
    </w:p>
    <w:p w:rsidR="00AB7750" w:rsidRPr="00E34AA0" w:rsidRDefault="00AB7750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Тема</w:t>
      </w:r>
      <w:r w:rsidRPr="00E34AA0">
        <w:rPr>
          <w:sz w:val="30"/>
          <w:szCs w:val="30"/>
        </w:rPr>
        <w:t xml:space="preserve">: Средовые ресурсы обучения и воспитания дошкольников с </w:t>
      </w:r>
      <w:r w:rsidR="006C1013">
        <w:rPr>
          <w:sz w:val="30"/>
          <w:szCs w:val="30"/>
        </w:rPr>
        <w:t>нарушениями зрения</w:t>
      </w:r>
      <w:r w:rsidRPr="00E34AA0">
        <w:rPr>
          <w:sz w:val="30"/>
          <w:szCs w:val="30"/>
        </w:rPr>
        <w:t xml:space="preserve"> </w:t>
      </w:r>
    </w:p>
    <w:p w:rsidR="00175875" w:rsidRPr="00E34AA0" w:rsidRDefault="009822A1" w:rsidP="00E34AA0">
      <w:pPr>
        <w:pStyle w:val="af"/>
        <w:spacing w:after="0"/>
        <w:jc w:val="both"/>
        <w:rPr>
          <w:iCs/>
          <w:spacing w:val="-2"/>
          <w:sz w:val="30"/>
          <w:szCs w:val="30"/>
        </w:rPr>
      </w:pPr>
      <w:r w:rsidRPr="00E34AA0">
        <w:rPr>
          <w:b/>
          <w:color w:val="000000"/>
          <w:sz w:val="30"/>
          <w:szCs w:val="30"/>
        </w:rPr>
        <w:t>Цель:</w:t>
      </w:r>
      <w:r w:rsidRPr="00E34AA0">
        <w:rPr>
          <w:color w:val="000000"/>
          <w:sz w:val="30"/>
          <w:szCs w:val="30"/>
        </w:rPr>
        <w:t xml:space="preserve"> </w:t>
      </w:r>
      <w:r w:rsidR="00175875" w:rsidRPr="00E34AA0">
        <w:rPr>
          <w:iCs/>
          <w:spacing w:val="-2"/>
          <w:sz w:val="30"/>
          <w:szCs w:val="30"/>
        </w:rPr>
        <w:t>создание адаптивной образовательной среды, обеспечивающей удовлетворение особых образовательных потребностей лиц с ОПФР;</w:t>
      </w:r>
    </w:p>
    <w:p w:rsidR="009822A1" w:rsidRPr="00E34AA0" w:rsidRDefault="009822A1" w:rsidP="00E34AA0">
      <w:pPr>
        <w:pStyle w:val="ac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E34AA0">
        <w:rPr>
          <w:b/>
          <w:color w:val="000000"/>
          <w:sz w:val="30"/>
          <w:szCs w:val="30"/>
        </w:rPr>
        <w:t>Задачи:</w:t>
      </w:r>
    </w:p>
    <w:p w:rsidR="00E70B43" w:rsidRPr="00E34AA0" w:rsidRDefault="00E70B43" w:rsidP="00E34AA0">
      <w:pPr>
        <w:ind w:firstLine="709"/>
        <w:jc w:val="both"/>
        <w:rPr>
          <w:bCs/>
          <w:sz w:val="30"/>
          <w:szCs w:val="30"/>
        </w:rPr>
      </w:pPr>
      <w:r w:rsidRPr="00E34AA0">
        <w:rPr>
          <w:sz w:val="30"/>
          <w:szCs w:val="30"/>
        </w:rPr>
        <w:t>изучить м</w:t>
      </w:r>
      <w:r w:rsidRPr="00E34AA0">
        <w:rPr>
          <w:bCs/>
          <w:sz w:val="30"/>
          <w:szCs w:val="30"/>
        </w:rPr>
        <w:t>оделирование предметно-пространственной развивающей среды для детей с особенностями психофизического развития</w:t>
      </w:r>
      <w:r w:rsidR="00E34AA0" w:rsidRPr="00E34AA0">
        <w:rPr>
          <w:bCs/>
          <w:sz w:val="30"/>
          <w:szCs w:val="30"/>
        </w:rPr>
        <w:t>;</w:t>
      </w:r>
    </w:p>
    <w:p w:rsidR="00175875" w:rsidRPr="00E34AA0" w:rsidRDefault="00E34AA0" w:rsidP="00E34AA0">
      <w:pPr>
        <w:ind w:firstLine="708"/>
        <w:jc w:val="both"/>
        <w:rPr>
          <w:sz w:val="30"/>
          <w:szCs w:val="30"/>
        </w:rPr>
      </w:pPr>
      <w:r w:rsidRPr="00E34AA0">
        <w:rPr>
          <w:bCs/>
          <w:sz w:val="30"/>
          <w:szCs w:val="30"/>
        </w:rPr>
        <w:t>р</w:t>
      </w:r>
      <w:r w:rsidR="00E70B43" w:rsidRPr="00E34AA0">
        <w:rPr>
          <w:bCs/>
          <w:sz w:val="30"/>
          <w:szCs w:val="30"/>
        </w:rPr>
        <w:t xml:space="preserve">ассмотреть опыт организации образовательной среды для детей с </w:t>
      </w:r>
      <w:r w:rsidR="006C1013">
        <w:rPr>
          <w:bCs/>
          <w:sz w:val="30"/>
          <w:szCs w:val="30"/>
        </w:rPr>
        <w:t>нарушениями зрения</w:t>
      </w:r>
      <w:r w:rsidR="00175875" w:rsidRPr="00E34AA0">
        <w:rPr>
          <w:sz w:val="30"/>
          <w:szCs w:val="30"/>
        </w:rPr>
        <w:t>;</w:t>
      </w:r>
    </w:p>
    <w:p w:rsidR="00AB7750" w:rsidRPr="00E34AA0" w:rsidRDefault="00AB7750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Место проведения:</w:t>
      </w:r>
      <w:r w:rsidRPr="00E34AA0">
        <w:rPr>
          <w:sz w:val="30"/>
          <w:szCs w:val="30"/>
        </w:rPr>
        <w:t xml:space="preserve"> государственное учреждение образования «Ясли-сад №</w:t>
      </w:r>
      <w:r w:rsidR="001D4C6B">
        <w:rPr>
          <w:sz w:val="30"/>
          <w:szCs w:val="30"/>
        </w:rPr>
        <w:t>40</w:t>
      </w:r>
      <w:r w:rsidR="00175875" w:rsidRPr="00E34AA0">
        <w:rPr>
          <w:sz w:val="30"/>
          <w:szCs w:val="30"/>
        </w:rPr>
        <w:t xml:space="preserve"> </w:t>
      </w:r>
      <w:r w:rsidRPr="00E34AA0">
        <w:rPr>
          <w:sz w:val="30"/>
          <w:szCs w:val="30"/>
        </w:rPr>
        <w:t>г. Могилева»</w:t>
      </w:r>
    </w:p>
    <w:p w:rsidR="00AB7750" w:rsidRPr="00E34AA0" w:rsidRDefault="00AB7750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Дата проведения:</w:t>
      </w:r>
      <w:r w:rsidRPr="00E34AA0">
        <w:rPr>
          <w:sz w:val="30"/>
          <w:szCs w:val="30"/>
        </w:rPr>
        <w:t xml:space="preserve"> январь </w:t>
      </w:r>
      <w:r w:rsidRPr="00E34AA0">
        <w:rPr>
          <w:color w:val="000000"/>
          <w:sz w:val="30"/>
          <w:szCs w:val="30"/>
        </w:rPr>
        <w:t>202</w:t>
      </w:r>
      <w:r w:rsidR="001D4C6B">
        <w:rPr>
          <w:color w:val="000000"/>
          <w:sz w:val="30"/>
          <w:szCs w:val="30"/>
        </w:rPr>
        <w:t>2</w:t>
      </w:r>
      <w:r w:rsidRPr="00E34AA0">
        <w:rPr>
          <w:sz w:val="30"/>
          <w:szCs w:val="30"/>
        </w:rPr>
        <w:t xml:space="preserve"> года</w:t>
      </w:r>
    </w:p>
    <w:p w:rsidR="00AB7750" w:rsidRPr="00E34AA0" w:rsidRDefault="00AB7750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Форма проведения:</w:t>
      </w:r>
      <w:r w:rsidRPr="00E34AA0">
        <w:rPr>
          <w:sz w:val="30"/>
          <w:szCs w:val="30"/>
        </w:rPr>
        <w:t xml:space="preserve"> </w:t>
      </w:r>
      <w:r w:rsidR="006C1013">
        <w:rPr>
          <w:sz w:val="30"/>
          <w:szCs w:val="30"/>
        </w:rPr>
        <w:t>мастер-класс</w:t>
      </w:r>
    </w:p>
    <w:p w:rsidR="00AB7750" w:rsidRPr="00E34AA0" w:rsidRDefault="00AB7750" w:rsidP="00E34AA0">
      <w:pPr>
        <w:jc w:val="both"/>
        <w:rPr>
          <w:sz w:val="30"/>
          <w:szCs w:val="30"/>
        </w:rPr>
      </w:pPr>
    </w:p>
    <w:p w:rsidR="00AB7750" w:rsidRPr="00E34AA0" w:rsidRDefault="00AB7750" w:rsidP="00E34AA0">
      <w:pPr>
        <w:jc w:val="both"/>
        <w:rPr>
          <w:b/>
          <w:sz w:val="30"/>
          <w:szCs w:val="30"/>
        </w:rPr>
      </w:pPr>
      <w:r w:rsidRPr="00E34AA0">
        <w:rPr>
          <w:b/>
          <w:color w:val="000000"/>
          <w:sz w:val="30"/>
          <w:szCs w:val="30"/>
        </w:rPr>
        <w:t>Учебно-методический блок</w:t>
      </w:r>
    </w:p>
    <w:p w:rsidR="00AB7750" w:rsidRPr="00E34AA0" w:rsidRDefault="00AB7750" w:rsidP="00E34AA0">
      <w:pPr>
        <w:numPr>
          <w:ilvl w:val="0"/>
          <w:numId w:val="2"/>
        </w:numPr>
        <w:ind w:left="0" w:firstLine="709"/>
        <w:jc w:val="both"/>
        <w:rPr>
          <w:bCs/>
          <w:sz w:val="30"/>
          <w:szCs w:val="30"/>
          <w:shd w:val="clear" w:color="auto" w:fill="FFFFFF"/>
        </w:rPr>
      </w:pPr>
      <w:r w:rsidRPr="00E34AA0">
        <w:rPr>
          <w:bCs/>
          <w:sz w:val="30"/>
          <w:szCs w:val="30"/>
          <w:shd w:val="clear" w:color="auto" w:fill="FFFFFF"/>
        </w:rPr>
        <w:t xml:space="preserve">Моделирование предметно-пространственной развивающей среды для детей </w:t>
      </w:r>
      <w:r w:rsidR="00124242">
        <w:rPr>
          <w:bCs/>
          <w:sz w:val="30"/>
          <w:szCs w:val="30"/>
          <w:shd w:val="clear" w:color="auto" w:fill="FFFFFF"/>
        </w:rPr>
        <w:t>с нарушениями зрения</w:t>
      </w:r>
      <w:r w:rsidRPr="00E34AA0">
        <w:rPr>
          <w:bCs/>
          <w:sz w:val="30"/>
          <w:szCs w:val="30"/>
          <w:shd w:val="clear" w:color="auto" w:fill="FFFFFF"/>
        </w:rPr>
        <w:t>.</w:t>
      </w:r>
    </w:p>
    <w:p w:rsidR="00AB7750" w:rsidRDefault="00124242" w:rsidP="00E34AA0">
      <w:pPr>
        <w:numPr>
          <w:ilvl w:val="0"/>
          <w:numId w:val="2"/>
        </w:numPr>
        <w:ind w:left="0" w:firstLine="709"/>
        <w:jc w:val="both"/>
        <w:rPr>
          <w:bCs/>
          <w:sz w:val="30"/>
          <w:szCs w:val="30"/>
          <w:shd w:val="clear" w:color="auto" w:fill="FFFFFF"/>
        </w:rPr>
      </w:pPr>
      <w:r>
        <w:rPr>
          <w:bCs/>
          <w:sz w:val="30"/>
          <w:szCs w:val="30"/>
          <w:shd w:val="clear" w:color="auto" w:fill="FFFFFF"/>
        </w:rPr>
        <w:t>Особенности использования наглядности в обучении детей с нарушениями зрения.</w:t>
      </w:r>
    </w:p>
    <w:p w:rsidR="00AB7750" w:rsidRPr="00E34AA0" w:rsidRDefault="00AB7750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Практический блок</w:t>
      </w:r>
    </w:p>
    <w:p w:rsidR="00AB7750" w:rsidRPr="00E34AA0" w:rsidRDefault="00AB7750" w:rsidP="00E34AA0">
      <w:pPr>
        <w:numPr>
          <w:ilvl w:val="0"/>
          <w:numId w:val="8"/>
        </w:numPr>
        <w:tabs>
          <w:tab w:val="clear" w:pos="1050"/>
          <w:tab w:val="num" w:pos="-120"/>
        </w:tabs>
        <w:ind w:left="0" w:firstLine="720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Эффективные методы и приемы работы с </w:t>
      </w:r>
      <w:r w:rsidR="006C1013">
        <w:rPr>
          <w:sz w:val="30"/>
          <w:szCs w:val="30"/>
        </w:rPr>
        <w:t>дошкольниками с нарушениями зрения</w:t>
      </w:r>
    </w:p>
    <w:p w:rsidR="00126885" w:rsidRPr="00E34AA0" w:rsidRDefault="00126885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Список использованных источников:</w:t>
      </w:r>
    </w:p>
    <w:p w:rsidR="00716732" w:rsidRPr="00716732" w:rsidRDefault="00716732" w:rsidP="00931C2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716732">
        <w:rPr>
          <w:color w:val="000000"/>
          <w:sz w:val="30"/>
          <w:szCs w:val="30"/>
        </w:rPr>
        <w:t>Агранович</w:t>
      </w:r>
      <w:r>
        <w:rPr>
          <w:color w:val="000000"/>
          <w:sz w:val="30"/>
          <w:szCs w:val="30"/>
        </w:rPr>
        <w:t>,</w:t>
      </w:r>
      <w:r w:rsidRPr="00716732">
        <w:rPr>
          <w:color w:val="000000"/>
          <w:sz w:val="30"/>
          <w:szCs w:val="30"/>
        </w:rPr>
        <w:t xml:space="preserve"> З.Е. Дидактический материал по развитию зрительного восприятия и узнавания у старших дошкольников и младших школьников </w:t>
      </w:r>
      <w:r>
        <w:rPr>
          <w:color w:val="000000"/>
          <w:sz w:val="30"/>
          <w:szCs w:val="30"/>
        </w:rPr>
        <w:t>/</w:t>
      </w:r>
      <w:r w:rsidR="00493B52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З.Е.Агранович.</w:t>
      </w:r>
      <w:r w:rsidR="00511900">
        <w:rPr>
          <w:color w:val="000000"/>
          <w:sz w:val="30"/>
          <w:szCs w:val="30"/>
        </w:rPr>
        <w:t xml:space="preserve"> – </w:t>
      </w:r>
      <w:r w:rsidRPr="00716732">
        <w:rPr>
          <w:color w:val="000000"/>
          <w:sz w:val="30"/>
          <w:szCs w:val="30"/>
        </w:rPr>
        <w:t>СПб.: «Детство - Пресс», 2003.</w:t>
      </w:r>
      <w:r w:rsidR="00493B52">
        <w:rPr>
          <w:color w:val="000000"/>
          <w:sz w:val="30"/>
          <w:szCs w:val="30"/>
        </w:rPr>
        <w:t xml:space="preserve"> – 79с.</w:t>
      </w:r>
    </w:p>
    <w:p w:rsidR="00716732" w:rsidRPr="00716732" w:rsidRDefault="00716732" w:rsidP="00931C2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716732">
        <w:rPr>
          <w:color w:val="000000"/>
          <w:sz w:val="30"/>
          <w:szCs w:val="30"/>
        </w:rPr>
        <w:t>Григорьева</w:t>
      </w:r>
      <w:r w:rsidR="00511900">
        <w:rPr>
          <w:color w:val="000000"/>
          <w:sz w:val="30"/>
          <w:szCs w:val="30"/>
        </w:rPr>
        <w:t>,</w:t>
      </w:r>
      <w:r w:rsidRPr="00716732">
        <w:rPr>
          <w:color w:val="000000"/>
          <w:sz w:val="30"/>
          <w:szCs w:val="30"/>
        </w:rPr>
        <w:t xml:space="preserve"> Л.П., Бернадская М.Э.и др. Развитие восприятия ребёнка</w:t>
      </w:r>
      <w:r w:rsidR="00493B52">
        <w:rPr>
          <w:color w:val="000000"/>
          <w:sz w:val="30"/>
          <w:szCs w:val="30"/>
        </w:rPr>
        <w:t xml:space="preserve"> </w:t>
      </w:r>
      <w:r w:rsidRPr="00716732">
        <w:rPr>
          <w:color w:val="000000"/>
          <w:sz w:val="30"/>
          <w:szCs w:val="30"/>
        </w:rPr>
        <w:t xml:space="preserve">/ </w:t>
      </w:r>
      <w:r w:rsidR="00493B52">
        <w:rPr>
          <w:color w:val="000000"/>
          <w:sz w:val="30"/>
          <w:szCs w:val="30"/>
        </w:rPr>
        <w:t>Л.П.Григорьева, М.Э.Бернадская</w:t>
      </w:r>
      <w:r w:rsidR="00511900">
        <w:rPr>
          <w:color w:val="000000"/>
          <w:sz w:val="30"/>
          <w:szCs w:val="30"/>
        </w:rPr>
        <w:t>.</w:t>
      </w:r>
      <w:r w:rsidR="00493B52">
        <w:rPr>
          <w:color w:val="000000"/>
          <w:sz w:val="30"/>
          <w:szCs w:val="30"/>
        </w:rPr>
        <w:t xml:space="preserve"> </w:t>
      </w:r>
      <w:r w:rsidR="00511900">
        <w:rPr>
          <w:color w:val="000000"/>
          <w:sz w:val="30"/>
          <w:szCs w:val="30"/>
        </w:rPr>
        <w:t>–</w:t>
      </w:r>
      <w:r w:rsidR="00493B52">
        <w:rPr>
          <w:color w:val="000000"/>
          <w:sz w:val="30"/>
          <w:szCs w:val="30"/>
        </w:rPr>
        <w:t xml:space="preserve"> </w:t>
      </w:r>
      <w:r w:rsidRPr="00716732">
        <w:rPr>
          <w:color w:val="000000"/>
          <w:sz w:val="30"/>
          <w:szCs w:val="30"/>
        </w:rPr>
        <w:t>М.: «Школа - Пресс», 2001.</w:t>
      </w:r>
      <w:r w:rsidR="00493B52">
        <w:rPr>
          <w:color w:val="000000"/>
          <w:sz w:val="30"/>
          <w:szCs w:val="30"/>
        </w:rPr>
        <w:t xml:space="preserve"> – 65с.</w:t>
      </w:r>
    </w:p>
    <w:p w:rsidR="00716732" w:rsidRPr="00511900" w:rsidRDefault="00716732" w:rsidP="00931C2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511900">
        <w:rPr>
          <w:color w:val="000000"/>
          <w:sz w:val="30"/>
          <w:szCs w:val="30"/>
        </w:rPr>
        <w:t>Григорян</w:t>
      </w:r>
      <w:r w:rsidR="00511900">
        <w:rPr>
          <w:color w:val="000000"/>
          <w:sz w:val="30"/>
          <w:szCs w:val="30"/>
        </w:rPr>
        <w:t>,</w:t>
      </w:r>
      <w:r w:rsidRPr="00511900">
        <w:rPr>
          <w:color w:val="000000"/>
          <w:sz w:val="30"/>
          <w:szCs w:val="30"/>
        </w:rPr>
        <w:t xml:space="preserve"> Л.А. Офтальмологические рекомендации к проведению учебно-воспитательной работы в школах для слепых и слабовидящих детей</w:t>
      </w:r>
      <w:r w:rsidR="00511900">
        <w:rPr>
          <w:color w:val="000000"/>
          <w:sz w:val="30"/>
          <w:szCs w:val="30"/>
        </w:rPr>
        <w:t xml:space="preserve"> /Л.А.Григорян</w:t>
      </w:r>
      <w:r w:rsidRPr="00511900">
        <w:rPr>
          <w:color w:val="000000"/>
          <w:sz w:val="30"/>
          <w:szCs w:val="30"/>
        </w:rPr>
        <w:t xml:space="preserve"> // Физическое воспитание детей с нарушением зрения в детском саду и начальной школе</w:t>
      </w:r>
      <w:r w:rsidR="00493B52" w:rsidRPr="00511900">
        <w:rPr>
          <w:color w:val="000000"/>
          <w:sz w:val="30"/>
          <w:szCs w:val="30"/>
        </w:rPr>
        <w:t xml:space="preserve"> – </w:t>
      </w:r>
      <w:r w:rsidRPr="00511900">
        <w:rPr>
          <w:color w:val="000000"/>
          <w:sz w:val="30"/>
          <w:szCs w:val="30"/>
        </w:rPr>
        <w:t>2001</w:t>
      </w:r>
      <w:r w:rsidR="00493B52" w:rsidRPr="00511900">
        <w:rPr>
          <w:color w:val="000000"/>
          <w:sz w:val="30"/>
          <w:szCs w:val="30"/>
        </w:rPr>
        <w:t>.</w:t>
      </w:r>
      <w:r w:rsidR="00511900">
        <w:rPr>
          <w:color w:val="000000"/>
          <w:sz w:val="30"/>
          <w:szCs w:val="30"/>
        </w:rPr>
        <w:t xml:space="preserve"> – </w:t>
      </w:r>
      <w:r w:rsidRPr="00511900">
        <w:rPr>
          <w:color w:val="000000"/>
          <w:sz w:val="30"/>
          <w:szCs w:val="30"/>
        </w:rPr>
        <w:t>№2</w:t>
      </w:r>
      <w:r w:rsidR="00511900">
        <w:rPr>
          <w:color w:val="000000"/>
          <w:sz w:val="30"/>
          <w:szCs w:val="30"/>
        </w:rPr>
        <w:t xml:space="preserve"> </w:t>
      </w:r>
      <w:r w:rsidRPr="00511900">
        <w:rPr>
          <w:color w:val="000000"/>
          <w:sz w:val="30"/>
          <w:szCs w:val="30"/>
        </w:rPr>
        <w:t>.</w:t>
      </w:r>
    </w:p>
    <w:p w:rsidR="00716732" w:rsidRPr="00716732" w:rsidRDefault="00716732" w:rsidP="00931C2E">
      <w:pPr>
        <w:numPr>
          <w:ilvl w:val="0"/>
          <w:numId w:val="18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716732">
        <w:rPr>
          <w:color w:val="000000"/>
          <w:sz w:val="30"/>
          <w:szCs w:val="30"/>
        </w:rPr>
        <w:t>Никулина</w:t>
      </w:r>
      <w:r w:rsidR="00511900">
        <w:rPr>
          <w:color w:val="000000"/>
          <w:sz w:val="30"/>
          <w:szCs w:val="30"/>
        </w:rPr>
        <w:t>,</w:t>
      </w:r>
      <w:r w:rsidRPr="00716732">
        <w:rPr>
          <w:color w:val="000000"/>
          <w:sz w:val="30"/>
          <w:szCs w:val="30"/>
        </w:rPr>
        <w:t xml:space="preserve"> Г.В. Охраняем и развиваем зрение / </w:t>
      </w:r>
      <w:r w:rsidR="00511900">
        <w:rPr>
          <w:color w:val="000000"/>
          <w:sz w:val="30"/>
          <w:szCs w:val="30"/>
        </w:rPr>
        <w:t xml:space="preserve">Г.В.Никулина. – </w:t>
      </w:r>
      <w:r w:rsidRPr="00716732">
        <w:rPr>
          <w:color w:val="000000"/>
          <w:sz w:val="30"/>
          <w:szCs w:val="30"/>
        </w:rPr>
        <w:t>СПб.: «Детство-Пресс», 2002.</w:t>
      </w:r>
      <w:r w:rsidR="00511900">
        <w:rPr>
          <w:color w:val="000000"/>
          <w:sz w:val="30"/>
          <w:szCs w:val="30"/>
        </w:rPr>
        <w:t xml:space="preserve"> – 89с.</w:t>
      </w:r>
    </w:p>
    <w:p w:rsidR="00716732" w:rsidRPr="00716732" w:rsidRDefault="00716732" w:rsidP="00931C2E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30"/>
          <w:szCs w:val="30"/>
        </w:rPr>
      </w:pPr>
      <w:r w:rsidRPr="00716732">
        <w:rPr>
          <w:color w:val="000000"/>
          <w:sz w:val="30"/>
          <w:szCs w:val="30"/>
        </w:rPr>
        <w:t>Соколова</w:t>
      </w:r>
      <w:r w:rsidR="00511900">
        <w:rPr>
          <w:color w:val="000000"/>
          <w:sz w:val="30"/>
          <w:szCs w:val="30"/>
        </w:rPr>
        <w:t>,</w:t>
      </w:r>
      <w:r w:rsidRPr="00716732">
        <w:rPr>
          <w:color w:val="000000"/>
          <w:sz w:val="30"/>
          <w:szCs w:val="30"/>
        </w:rPr>
        <w:t xml:space="preserve"> А.В. Использование средств наглядности в школе слабовидящих /</w:t>
      </w:r>
      <w:r w:rsidR="00511900">
        <w:rPr>
          <w:color w:val="000000"/>
          <w:sz w:val="30"/>
          <w:szCs w:val="30"/>
        </w:rPr>
        <w:t xml:space="preserve"> А.А.Соколова. – </w:t>
      </w:r>
      <w:r w:rsidRPr="00716732">
        <w:rPr>
          <w:color w:val="000000"/>
          <w:sz w:val="30"/>
          <w:szCs w:val="30"/>
        </w:rPr>
        <w:t>М.: Просвещение, 1987 г.</w:t>
      </w:r>
    </w:p>
    <w:p w:rsidR="003A0848" w:rsidRPr="00E34AA0" w:rsidRDefault="00F623B5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lastRenderedPageBreak/>
        <w:t xml:space="preserve">Заседание </w:t>
      </w:r>
      <w:r w:rsidR="00AB7750" w:rsidRPr="00E34AA0">
        <w:rPr>
          <w:b/>
          <w:sz w:val="30"/>
          <w:szCs w:val="30"/>
        </w:rPr>
        <w:t>4</w:t>
      </w:r>
      <w:r w:rsidRPr="00E34AA0">
        <w:rPr>
          <w:b/>
          <w:sz w:val="30"/>
          <w:szCs w:val="30"/>
        </w:rPr>
        <w:t xml:space="preserve"> </w:t>
      </w:r>
    </w:p>
    <w:p w:rsidR="00AB7750" w:rsidRPr="00E34AA0" w:rsidRDefault="00AB7750" w:rsidP="00E34AA0">
      <w:pPr>
        <w:jc w:val="both"/>
        <w:rPr>
          <w:b/>
          <w:sz w:val="30"/>
          <w:szCs w:val="30"/>
        </w:rPr>
      </w:pPr>
    </w:p>
    <w:p w:rsidR="00F623B5" w:rsidRPr="00E34AA0" w:rsidRDefault="00126885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Тема:</w:t>
      </w:r>
      <w:r w:rsidR="00F623B5" w:rsidRPr="00E34AA0">
        <w:rPr>
          <w:b/>
          <w:sz w:val="30"/>
          <w:szCs w:val="30"/>
        </w:rPr>
        <w:t xml:space="preserve"> </w:t>
      </w:r>
      <w:r w:rsidR="00D974EF" w:rsidRPr="00D974EF">
        <w:rPr>
          <w:sz w:val="30"/>
          <w:szCs w:val="30"/>
        </w:rPr>
        <w:t>Ра</w:t>
      </w:r>
      <w:r w:rsidR="00D974EF">
        <w:rPr>
          <w:sz w:val="30"/>
          <w:szCs w:val="30"/>
        </w:rPr>
        <w:t xml:space="preserve">звитие коммуникативных качеств у детей </w:t>
      </w:r>
      <w:r w:rsidR="00F623B5" w:rsidRPr="00E34AA0">
        <w:rPr>
          <w:sz w:val="30"/>
          <w:szCs w:val="30"/>
        </w:rPr>
        <w:t xml:space="preserve">с </w:t>
      </w:r>
      <w:r w:rsidR="00A24434">
        <w:rPr>
          <w:sz w:val="30"/>
          <w:szCs w:val="30"/>
        </w:rPr>
        <w:t>тяжелыми нарушениями речи</w:t>
      </w:r>
      <w:r w:rsidR="00D974EF">
        <w:rPr>
          <w:sz w:val="30"/>
          <w:szCs w:val="30"/>
        </w:rPr>
        <w:t xml:space="preserve"> в условиях специальной группы</w:t>
      </w:r>
    </w:p>
    <w:p w:rsidR="00E70B43" w:rsidRPr="00E34AA0" w:rsidRDefault="00E70B43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Задачи:</w:t>
      </w:r>
    </w:p>
    <w:p w:rsidR="00E70B43" w:rsidRPr="00E34AA0" w:rsidRDefault="00E70B43" w:rsidP="00E34AA0">
      <w:pPr>
        <w:ind w:firstLine="720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представить опыт развития коммуникативных качеств у </w:t>
      </w:r>
      <w:r w:rsidR="0046100A">
        <w:rPr>
          <w:sz w:val="30"/>
          <w:szCs w:val="30"/>
        </w:rPr>
        <w:t xml:space="preserve">обучающихся </w:t>
      </w:r>
      <w:r w:rsidRPr="00E34AA0">
        <w:rPr>
          <w:sz w:val="30"/>
          <w:szCs w:val="30"/>
        </w:rPr>
        <w:t xml:space="preserve">с особенностями психофизического развития в условиях </w:t>
      </w:r>
      <w:r w:rsidR="0046100A">
        <w:rPr>
          <w:sz w:val="30"/>
          <w:szCs w:val="30"/>
        </w:rPr>
        <w:t>специальной группы</w:t>
      </w:r>
      <w:r w:rsidRPr="00E34AA0">
        <w:rPr>
          <w:sz w:val="30"/>
          <w:szCs w:val="30"/>
        </w:rPr>
        <w:t xml:space="preserve"> </w:t>
      </w:r>
    </w:p>
    <w:p w:rsidR="00AB7750" w:rsidRPr="00E34AA0" w:rsidRDefault="00E70B43" w:rsidP="00E34AA0">
      <w:pPr>
        <w:ind w:firstLine="720"/>
        <w:jc w:val="both"/>
        <w:rPr>
          <w:b/>
          <w:sz w:val="30"/>
          <w:szCs w:val="30"/>
        </w:rPr>
      </w:pPr>
      <w:r w:rsidRPr="00E34AA0">
        <w:rPr>
          <w:sz w:val="30"/>
          <w:szCs w:val="30"/>
        </w:rPr>
        <w:t xml:space="preserve">рассмотреть </w:t>
      </w:r>
      <w:r w:rsidR="0046100A">
        <w:rPr>
          <w:sz w:val="30"/>
          <w:szCs w:val="30"/>
        </w:rPr>
        <w:t xml:space="preserve">различные </w:t>
      </w:r>
      <w:r w:rsidRPr="00E34AA0">
        <w:rPr>
          <w:sz w:val="30"/>
          <w:szCs w:val="30"/>
        </w:rPr>
        <w:t xml:space="preserve">методики </w:t>
      </w:r>
      <w:r w:rsidR="00D4649D">
        <w:rPr>
          <w:sz w:val="30"/>
          <w:szCs w:val="30"/>
        </w:rPr>
        <w:t xml:space="preserve">работы </w:t>
      </w:r>
      <w:r w:rsidR="00606113">
        <w:rPr>
          <w:sz w:val="30"/>
          <w:szCs w:val="30"/>
        </w:rPr>
        <w:t>по развитию и</w:t>
      </w:r>
      <w:r w:rsidR="00606113" w:rsidRPr="00773E5F">
        <w:rPr>
          <w:sz w:val="30"/>
          <w:szCs w:val="30"/>
        </w:rPr>
        <w:t>нтонационн</w:t>
      </w:r>
      <w:r w:rsidR="00606113">
        <w:rPr>
          <w:sz w:val="30"/>
          <w:szCs w:val="30"/>
        </w:rPr>
        <w:t>ой</w:t>
      </w:r>
      <w:r w:rsidR="00606113" w:rsidRPr="00773E5F">
        <w:rPr>
          <w:sz w:val="30"/>
          <w:szCs w:val="30"/>
        </w:rPr>
        <w:t xml:space="preserve"> выразительност</w:t>
      </w:r>
      <w:r w:rsidR="00606113">
        <w:rPr>
          <w:sz w:val="30"/>
          <w:szCs w:val="30"/>
        </w:rPr>
        <w:t>и</w:t>
      </w:r>
      <w:r w:rsidR="00606113" w:rsidRPr="00773E5F">
        <w:rPr>
          <w:sz w:val="30"/>
          <w:szCs w:val="30"/>
        </w:rPr>
        <w:t xml:space="preserve"> речи</w:t>
      </w:r>
      <w:r w:rsidR="00606113">
        <w:rPr>
          <w:sz w:val="30"/>
          <w:szCs w:val="30"/>
        </w:rPr>
        <w:t xml:space="preserve"> у детей с ТНР</w:t>
      </w:r>
    </w:p>
    <w:p w:rsidR="003A0848" w:rsidRPr="00E34AA0" w:rsidRDefault="003A0848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Место проведения:</w:t>
      </w:r>
      <w:r w:rsidRPr="00E34AA0">
        <w:rPr>
          <w:sz w:val="30"/>
          <w:szCs w:val="30"/>
        </w:rPr>
        <w:t xml:space="preserve"> государственное учреждение образования «</w:t>
      </w:r>
      <w:r w:rsidR="00931C2E">
        <w:rPr>
          <w:sz w:val="30"/>
          <w:szCs w:val="30"/>
        </w:rPr>
        <w:t>Ясли-сад</w:t>
      </w:r>
      <w:r w:rsidR="00AB7750" w:rsidRPr="00E34AA0">
        <w:rPr>
          <w:sz w:val="30"/>
          <w:szCs w:val="30"/>
        </w:rPr>
        <w:t xml:space="preserve"> № </w:t>
      </w:r>
      <w:r w:rsidR="00931C2E">
        <w:rPr>
          <w:sz w:val="30"/>
          <w:szCs w:val="30"/>
        </w:rPr>
        <w:t>1</w:t>
      </w:r>
      <w:r w:rsidR="00AB7750" w:rsidRPr="00E34AA0">
        <w:rPr>
          <w:sz w:val="30"/>
          <w:szCs w:val="30"/>
        </w:rPr>
        <w:t>0</w:t>
      </w:r>
      <w:r w:rsidRPr="00E34AA0">
        <w:rPr>
          <w:sz w:val="30"/>
          <w:szCs w:val="30"/>
        </w:rPr>
        <w:t xml:space="preserve"> г. Могилева»</w:t>
      </w:r>
    </w:p>
    <w:p w:rsidR="003A0848" w:rsidRPr="00E34AA0" w:rsidRDefault="003A0848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Дата проведения:</w:t>
      </w:r>
      <w:r w:rsidRPr="00E34AA0">
        <w:rPr>
          <w:sz w:val="30"/>
          <w:szCs w:val="30"/>
        </w:rPr>
        <w:t xml:space="preserve"> </w:t>
      </w:r>
      <w:r w:rsidR="00AB7750" w:rsidRPr="00E34AA0">
        <w:rPr>
          <w:sz w:val="30"/>
          <w:szCs w:val="30"/>
        </w:rPr>
        <w:t>март</w:t>
      </w:r>
      <w:r w:rsidRPr="00E34AA0">
        <w:rPr>
          <w:sz w:val="30"/>
          <w:szCs w:val="30"/>
        </w:rPr>
        <w:t xml:space="preserve"> </w:t>
      </w:r>
      <w:r w:rsidRPr="00E34AA0">
        <w:rPr>
          <w:color w:val="000000"/>
          <w:sz w:val="30"/>
          <w:szCs w:val="30"/>
        </w:rPr>
        <w:t>202</w:t>
      </w:r>
      <w:r w:rsidR="00931C2E">
        <w:rPr>
          <w:color w:val="000000"/>
          <w:sz w:val="30"/>
          <w:szCs w:val="30"/>
        </w:rPr>
        <w:t>2</w:t>
      </w:r>
      <w:r w:rsidRPr="00E34AA0">
        <w:rPr>
          <w:sz w:val="30"/>
          <w:szCs w:val="30"/>
        </w:rPr>
        <w:t xml:space="preserve"> года</w:t>
      </w:r>
    </w:p>
    <w:p w:rsidR="00F623B5" w:rsidRPr="00293305" w:rsidRDefault="00F623B5" w:rsidP="00E34AA0">
      <w:pPr>
        <w:jc w:val="both"/>
        <w:rPr>
          <w:sz w:val="30"/>
          <w:szCs w:val="30"/>
        </w:rPr>
      </w:pPr>
      <w:r w:rsidRPr="00E34AA0">
        <w:rPr>
          <w:b/>
          <w:sz w:val="30"/>
          <w:szCs w:val="30"/>
        </w:rPr>
        <w:t>Форма проведения</w:t>
      </w:r>
      <w:r w:rsidRPr="00E34AA0">
        <w:rPr>
          <w:sz w:val="30"/>
          <w:szCs w:val="30"/>
        </w:rPr>
        <w:t xml:space="preserve">: </w:t>
      </w:r>
      <w:r w:rsidR="00293305" w:rsidRPr="00293305">
        <w:rPr>
          <w:sz w:val="30"/>
          <w:szCs w:val="30"/>
        </w:rPr>
        <w:t>семинар-практикум</w:t>
      </w:r>
    </w:p>
    <w:p w:rsidR="00812915" w:rsidRPr="00E34AA0" w:rsidRDefault="00812915" w:rsidP="00E34AA0">
      <w:pPr>
        <w:jc w:val="both"/>
        <w:rPr>
          <w:sz w:val="30"/>
          <w:szCs w:val="30"/>
        </w:rPr>
      </w:pPr>
    </w:p>
    <w:p w:rsidR="00F623B5" w:rsidRPr="00E34AA0" w:rsidRDefault="00F623B5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Вопросы для обсуждения:</w:t>
      </w:r>
    </w:p>
    <w:p w:rsidR="00F623B5" w:rsidRPr="00773E5F" w:rsidRDefault="00A24434" w:rsidP="00E41ACA">
      <w:pPr>
        <w:numPr>
          <w:ilvl w:val="0"/>
          <w:numId w:val="19"/>
        </w:numPr>
        <w:ind w:left="0" w:firstLine="709"/>
        <w:jc w:val="both"/>
        <w:rPr>
          <w:sz w:val="30"/>
          <w:szCs w:val="30"/>
        </w:rPr>
      </w:pPr>
      <w:r w:rsidRPr="00773E5F">
        <w:rPr>
          <w:sz w:val="30"/>
          <w:szCs w:val="30"/>
        </w:rPr>
        <w:t>Интонационная выразительность речи как средства коммуникации детей с тяжелыми нарушениями речи</w:t>
      </w:r>
      <w:r w:rsidR="00773E5F" w:rsidRPr="00773E5F">
        <w:rPr>
          <w:sz w:val="30"/>
          <w:szCs w:val="30"/>
        </w:rPr>
        <w:t>.</w:t>
      </w:r>
    </w:p>
    <w:p w:rsidR="00F623B5" w:rsidRPr="00E34AA0" w:rsidRDefault="00A24434" w:rsidP="00A24434">
      <w:pPr>
        <w:numPr>
          <w:ilvl w:val="0"/>
          <w:numId w:val="19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Развитие речи детей с тяжелыми нарушениями речи посредством пальчикового театра</w:t>
      </w:r>
      <w:r w:rsidR="00247DE1" w:rsidRPr="00E34AA0">
        <w:rPr>
          <w:sz w:val="30"/>
          <w:szCs w:val="30"/>
        </w:rPr>
        <w:t>.</w:t>
      </w:r>
    </w:p>
    <w:p w:rsidR="00BA79E2" w:rsidRDefault="00A24434" w:rsidP="006D73E8">
      <w:pPr>
        <w:numPr>
          <w:ilvl w:val="0"/>
          <w:numId w:val="19"/>
        </w:numPr>
        <w:jc w:val="both"/>
        <w:rPr>
          <w:sz w:val="30"/>
          <w:szCs w:val="30"/>
        </w:rPr>
      </w:pPr>
      <w:r w:rsidRPr="00A24434">
        <w:rPr>
          <w:sz w:val="30"/>
          <w:szCs w:val="30"/>
        </w:rPr>
        <w:t>Развитие коммуникативных качеств у воспитанников с тяжелыми нарушениями речи посредством включения в подготовку и участия в мероприятиях творческого направления</w:t>
      </w:r>
    </w:p>
    <w:p w:rsidR="006D73E8" w:rsidRDefault="006D73E8" w:rsidP="006D73E8">
      <w:pPr>
        <w:jc w:val="both"/>
        <w:rPr>
          <w:b/>
          <w:sz w:val="30"/>
          <w:szCs w:val="30"/>
        </w:rPr>
      </w:pPr>
      <w:r w:rsidRPr="006D73E8">
        <w:rPr>
          <w:b/>
          <w:sz w:val="30"/>
          <w:szCs w:val="30"/>
        </w:rPr>
        <w:t>Практический блок</w:t>
      </w:r>
    </w:p>
    <w:p w:rsidR="006D73E8" w:rsidRPr="006D73E8" w:rsidRDefault="006D73E8" w:rsidP="006D73E8">
      <w:pPr>
        <w:jc w:val="both"/>
        <w:rPr>
          <w:sz w:val="30"/>
          <w:szCs w:val="30"/>
        </w:rPr>
      </w:pPr>
      <w:r w:rsidRPr="006D73E8">
        <w:rPr>
          <w:sz w:val="30"/>
          <w:szCs w:val="30"/>
        </w:rPr>
        <w:t>Вариативная палитра игр в логопедической практике</w:t>
      </w:r>
    </w:p>
    <w:p w:rsidR="00247DE1" w:rsidRPr="00E34AA0" w:rsidRDefault="00812915" w:rsidP="00E34AA0">
      <w:pPr>
        <w:jc w:val="both"/>
        <w:rPr>
          <w:b/>
          <w:sz w:val="30"/>
          <w:szCs w:val="30"/>
        </w:rPr>
      </w:pPr>
      <w:r w:rsidRPr="00E34AA0">
        <w:rPr>
          <w:b/>
          <w:sz w:val="30"/>
          <w:szCs w:val="30"/>
        </w:rPr>
        <w:t>Список использованных источников:</w:t>
      </w:r>
    </w:p>
    <w:p w:rsidR="00812915" w:rsidRDefault="00812915" w:rsidP="00E34AA0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Кодекс Республики Беларусь об образовании.</w:t>
      </w:r>
    </w:p>
    <w:p w:rsidR="00812915" w:rsidRPr="009F4313" w:rsidRDefault="00812915" w:rsidP="009F4313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F4313">
        <w:rPr>
          <w:sz w:val="30"/>
          <w:szCs w:val="30"/>
        </w:rPr>
        <w:t xml:space="preserve">Инструктивно-методическое письмо Министерства образования Республики Беларусь </w:t>
      </w:r>
      <w:r w:rsidRPr="009F4313">
        <w:rPr>
          <w:color w:val="000000"/>
          <w:sz w:val="30"/>
          <w:szCs w:val="30"/>
        </w:rPr>
        <w:t xml:space="preserve">«О работе в 2020/2021 учебном году </w:t>
      </w:r>
      <w:r w:rsidRPr="009F4313">
        <w:rPr>
          <w:bCs/>
          <w:sz w:val="30"/>
          <w:szCs w:val="30"/>
        </w:rPr>
        <w:t>педагогических коллективов учреждений</w:t>
      </w:r>
      <w:r w:rsidRPr="009F4313">
        <w:rPr>
          <w:sz w:val="30"/>
          <w:szCs w:val="30"/>
        </w:rPr>
        <w:t xml:space="preserve"> </w:t>
      </w:r>
      <w:r w:rsidRPr="009F4313">
        <w:rPr>
          <w:bCs/>
          <w:sz w:val="30"/>
          <w:szCs w:val="30"/>
        </w:rPr>
        <w:t>образования, реализующих образовательную программу</w:t>
      </w:r>
      <w:r w:rsidRPr="009F4313">
        <w:rPr>
          <w:sz w:val="30"/>
          <w:szCs w:val="30"/>
        </w:rPr>
        <w:t xml:space="preserve"> </w:t>
      </w:r>
      <w:r w:rsidRPr="009F4313">
        <w:rPr>
          <w:bCs/>
          <w:spacing w:val="-2"/>
          <w:sz w:val="30"/>
          <w:szCs w:val="30"/>
        </w:rPr>
        <w:t>специального образования на уровне общего среднего образования,</w:t>
      </w:r>
      <w:r w:rsidRPr="009F4313">
        <w:rPr>
          <w:sz w:val="30"/>
          <w:szCs w:val="30"/>
        </w:rPr>
        <w:t xml:space="preserve"> </w:t>
      </w:r>
      <w:r w:rsidRPr="009F4313">
        <w:rPr>
          <w:bCs/>
          <w:sz w:val="30"/>
          <w:szCs w:val="30"/>
        </w:rPr>
        <w:t>образовательную программу специального образования на уровне</w:t>
      </w:r>
      <w:r w:rsidRPr="009F4313">
        <w:rPr>
          <w:sz w:val="30"/>
          <w:szCs w:val="30"/>
        </w:rPr>
        <w:t xml:space="preserve"> </w:t>
      </w:r>
      <w:r w:rsidRPr="009F4313">
        <w:rPr>
          <w:bCs/>
          <w:sz w:val="30"/>
          <w:szCs w:val="30"/>
        </w:rPr>
        <w:t>общего среднего образования для лиц с интеллектуальной</w:t>
      </w:r>
      <w:r w:rsidRPr="009F4313">
        <w:rPr>
          <w:sz w:val="30"/>
          <w:szCs w:val="30"/>
        </w:rPr>
        <w:t xml:space="preserve"> </w:t>
      </w:r>
      <w:r w:rsidRPr="009F4313">
        <w:rPr>
          <w:bCs/>
          <w:sz w:val="30"/>
          <w:szCs w:val="30"/>
        </w:rPr>
        <w:t>недостаточностью».</w:t>
      </w:r>
    </w:p>
    <w:p w:rsidR="00E80DF3" w:rsidRPr="009F4313" w:rsidRDefault="00812915" w:rsidP="00E34AA0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30"/>
          <w:szCs w:val="30"/>
        </w:rPr>
      </w:pPr>
      <w:hyperlink r:id="rId12" w:history="1">
        <w:r w:rsidRPr="00E34AA0">
          <w:rPr>
            <w:rStyle w:val="a5"/>
            <w:color w:val="auto"/>
            <w:sz w:val="30"/>
            <w:szCs w:val="30"/>
            <w:u w:val="none"/>
          </w:rPr>
          <w:t xml:space="preserve">Приказ Министра образования Республики Беларусь от 22 июля 2015 г. № 608 </w:t>
        </w:r>
      </w:hyperlink>
      <w:r w:rsidRPr="00E34AA0">
        <w:rPr>
          <w:sz w:val="30"/>
          <w:szCs w:val="30"/>
          <w:lang w:val="be-BY"/>
        </w:rPr>
        <w:t>«Об утверждении Концепции инклюзивного образования для лиц с ОПФР в Республике Беларусь».</w:t>
      </w:r>
    </w:p>
    <w:p w:rsidR="00126885" w:rsidRPr="009F4313" w:rsidRDefault="00126885" w:rsidP="009F4313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9F4313">
        <w:rPr>
          <w:sz w:val="30"/>
          <w:szCs w:val="30"/>
        </w:rPr>
        <w:t>Электронные ресурсы</w:t>
      </w:r>
    </w:p>
    <w:p w:rsidR="00126885" w:rsidRPr="00E34AA0" w:rsidRDefault="00126885" w:rsidP="00E34AA0">
      <w:pPr>
        <w:ind w:firstLine="399"/>
        <w:jc w:val="both"/>
        <w:rPr>
          <w:sz w:val="30"/>
          <w:szCs w:val="30"/>
        </w:rPr>
      </w:pPr>
      <w:r w:rsidRPr="00E34AA0">
        <w:rPr>
          <w:sz w:val="30"/>
          <w:szCs w:val="30"/>
        </w:rPr>
        <w:t>Сайты:</w:t>
      </w:r>
    </w:p>
    <w:p w:rsidR="00126885" w:rsidRPr="00E34AA0" w:rsidRDefault="00126885" w:rsidP="00E34AA0">
      <w:pPr>
        <w:ind w:left="1311" w:hanging="285"/>
        <w:jc w:val="both"/>
        <w:rPr>
          <w:rStyle w:val="a5"/>
          <w:sz w:val="30"/>
          <w:szCs w:val="30"/>
        </w:rPr>
      </w:pPr>
      <w:r w:rsidRPr="00E34AA0">
        <w:rPr>
          <w:sz w:val="30"/>
          <w:szCs w:val="30"/>
        </w:rPr>
        <w:t xml:space="preserve">● </w:t>
      </w:r>
      <w:r w:rsidRPr="00E34AA0">
        <w:rPr>
          <w:color w:val="000000"/>
          <w:sz w:val="30"/>
          <w:szCs w:val="30"/>
        </w:rPr>
        <w:t xml:space="preserve">Национальный образовательный портал </w:t>
      </w:r>
      <w:r w:rsidRPr="00E34AA0">
        <w:rPr>
          <w:rStyle w:val="a5"/>
          <w:sz w:val="30"/>
          <w:szCs w:val="30"/>
        </w:rPr>
        <w:t>http://</w:t>
      </w:r>
      <w:hyperlink r:id="rId13" w:history="1">
        <w:r w:rsidRPr="00E34AA0">
          <w:rPr>
            <w:rStyle w:val="a5"/>
            <w:sz w:val="30"/>
            <w:szCs w:val="30"/>
          </w:rPr>
          <w:t>www.adu.by</w:t>
        </w:r>
      </w:hyperlink>
      <w:r w:rsidRPr="00E34AA0">
        <w:rPr>
          <w:rStyle w:val="a5"/>
          <w:sz w:val="30"/>
          <w:szCs w:val="30"/>
        </w:rPr>
        <w:t xml:space="preserve">. </w:t>
      </w:r>
    </w:p>
    <w:p w:rsidR="00126885" w:rsidRPr="00E34AA0" w:rsidRDefault="00126885" w:rsidP="00E34AA0">
      <w:pPr>
        <w:ind w:left="1311" w:hanging="285"/>
        <w:jc w:val="both"/>
        <w:rPr>
          <w:sz w:val="30"/>
          <w:szCs w:val="30"/>
        </w:rPr>
      </w:pPr>
      <w:r w:rsidRPr="00E34AA0">
        <w:rPr>
          <w:sz w:val="30"/>
          <w:szCs w:val="30"/>
        </w:rPr>
        <w:t xml:space="preserve">● Управление специального образования Министерства образования Республики Беларусь – </w:t>
      </w:r>
      <w:hyperlink r:id="rId14" w:history="1">
        <w:r w:rsidRPr="00E34AA0">
          <w:rPr>
            <w:rStyle w:val="a5"/>
            <w:sz w:val="30"/>
            <w:szCs w:val="30"/>
            <w:lang w:val="en-US"/>
          </w:rPr>
          <w:t>www</w:t>
        </w:r>
        <w:r w:rsidRPr="00E34AA0">
          <w:rPr>
            <w:rStyle w:val="a5"/>
            <w:sz w:val="30"/>
            <w:szCs w:val="30"/>
          </w:rPr>
          <w:t>.</w:t>
        </w:r>
        <w:r w:rsidRPr="00E34AA0">
          <w:rPr>
            <w:rStyle w:val="a5"/>
            <w:sz w:val="30"/>
            <w:szCs w:val="30"/>
            <w:lang w:val="en-US"/>
          </w:rPr>
          <w:t>asabliva</w:t>
        </w:r>
        <w:r w:rsidRPr="00E34AA0">
          <w:rPr>
            <w:rStyle w:val="a5"/>
            <w:sz w:val="30"/>
            <w:szCs w:val="30"/>
          </w:rPr>
          <w:t>.</w:t>
        </w:r>
        <w:r w:rsidRPr="00E34AA0">
          <w:rPr>
            <w:rStyle w:val="a5"/>
            <w:sz w:val="30"/>
            <w:szCs w:val="30"/>
            <w:lang w:val="en-US"/>
          </w:rPr>
          <w:t>by</w:t>
        </w:r>
      </w:hyperlink>
    </w:p>
    <w:p w:rsidR="00126885" w:rsidRDefault="00126885" w:rsidP="00E34AA0">
      <w:pPr>
        <w:ind w:left="1311" w:hanging="285"/>
        <w:jc w:val="both"/>
        <w:rPr>
          <w:rStyle w:val="a5"/>
          <w:sz w:val="30"/>
          <w:szCs w:val="30"/>
          <w:lang w:val="en-US"/>
        </w:rPr>
      </w:pPr>
      <w:r w:rsidRPr="00E34AA0">
        <w:rPr>
          <w:sz w:val="30"/>
          <w:szCs w:val="30"/>
        </w:rPr>
        <w:lastRenderedPageBreak/>
        <w:t xml:space="preserve">● Главный информационно-аналитический центр Министерства образования Республики Беларусь – </w:t>
      </w:r>
      <w:hyperlink r:id="rId15" w:history="1">
        <w:r w:rsidRPr="00E34AA0">
          <w:rPr>
            <w:rStyle w:val="a5"/>
            <w:sz w:val="30"/>
            <w:szCs w:val="30"/>
            <w:lang w:val="en-US"/>
          </w:rPr>
          <w:t>www</w:t>
        </w:r>
        <w:r w:rsidRPr="00E34AA0">
          <w:rPr>
            <w:rStyle w:val="a5"/>
            <w:sz w:val="30"/>
            <w:szCs w:val="30"/>
          </w:rPr>
          <w:t>.</w:t>
        </w:r>
        <w:r w:rsidRPr="00E34AA0">
          <w:rPr>
            <w:rStyle w:val="a5"/>
            <w:sz w:val="30"/>
            <w:szCs w:val="30"/>
            <w:lang w:val="en-US"/>
          </w:rPr>
          <w:t>giac</w:t>
        </w:r>
        <w:r w:rsidRPr="00E34AA0">
          <w:rPr>
            <w:rStyle w:val="a5"/>
            <w:sz w:val="30"/>
            <w:szCs w:val="30"/>
          </w:rPr>
          <w:t>.</w:t>
        </w:r>
        <w:r w:rsidRPr="00E34AA0">
          <w:rPr>
            <w:rStyle w:val="a5"/>
            <w:sz w:val="30"/>
            <w:szCs w:val="30"/>
            <w:lang w:val="en-US"/>
          </w:rPr>
          <w:t>unibel</w:t>
        </w:r>
        <w:r w:rsidRPr="00E34AA0">
          <w:rPr>
            <w:rStyle w:val="a5"/>
            <w:sz w:val="30"/>
            <w:szCs w:val="30"/>
          </w:rPr>
          <w:t>.</w:t>
        </w:r>
        <w:r w:rsidRPr="00E34AA0">
          <w:rPr>
            <w:rStyle w:val="a5"/>
            <w:sz w:val="30"/>
            <w:szCs w:val="30"/>
            <w:lang w:val="en-US"/>
          </w:rPr>
          <w:t>by</w:t>
        </w:r>
      </w:hyperlink>
    </w:p>
    <w:p w:rsidR="006D73E8" w:rsidRPr="00044454" w:rsidRDefault="006D73E8" w:rsidP="006D73E8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4454">
        <w:rPr>
          <w:sz w:val="28"/>
          <w:szCs w:val="28"/>
        </w:rPr>
        <w:t>Гаркушина, Ю.Ф. Новые информационные технологии в логопедической р</w:t>
      </w:r>
      <w:r w:rsidRPr="00044454">
        <w:rPr>
          <w:sz w:val="28"/>
          <w:szCs w:val="28"/>
        </w:rPr>
        <w:t>а</w:t>
      </w:r>
      <w:r w:rsidRPr="00044454">
        <w:rPr>
          <w:sz w:val="28"/>
          <w:szCs w:val="28"/>
        </w:rPr>
        <w:t>боте / Ю. Ф Гаркушина,</w:t>
      </w:r>
      <w:r w:rsidR="007B2BED">
        <w:rPr>
          <w:sz w:val="28"/>
          <w:szCs w:val="28"/>
        </w:rPr>
        <w:t xml:space="preserve"> </w:t>
      </w:r>
      <w:r w:rsidRPr="00044454">
        <w:rPr>
          <w:sz w:val="28"/>
          <w:szCs w:val="28"/>
        </w:rPr>
        <w:t>Н.А. Черлина, Е. В. Манина // Логопед – 2004. – №2. – с.22 – 29.</w:t>
      </w:r>
    </w:p>
    <w:p w:rsidR="006D73E8" w:rsidRPr="00044454" w:rsidRDefault="006D73E8" w:rsidP="006D73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44454">
        <w:rPr>
          <w:sz w:val="28"/>
          <w:szCs w:val="28"/>
        </w:rPr>
        <w:t>Зайцева, Л.А. Организация и содержание логопедических занятий в учрежд</w:t>
      </w:r>
      <w:r w:rsidRPr="00044454">
        <w:rPr>
          <w:sz w:val="28"/>
          <w:szCs w:val="28"/>
        </w:rPr>
        <w:t>е</w:t>
      </w:r>
      <w:r w:rsidRPr="00044454">
        <w:rPr>
          <w:sz w:val="28"/>
          <w:szCs w:val="28"/>
        </w:rPr>
        <w:t>ниях образ</w:t>
      </w:r>
      <w:r w:rsidRPr="00044454">
        <w:rPr>
          <w:sz w:val="28"/>
          <w:szCs w:val="28"/>
        </w:rPr>
        <w:t>о</w:t>
      </w:r>
      <w:r w:rsidRPr="00044454">
        <w:rPr>
          <w:sz w:val="28"/>
          <w:szCs w:val="28"/>
        </w:rPr>
        <w:t>вания : Учеб.-метод. пособие для учителей-дефектологов / Л.А. Зайцева. – Мозырь : ООО ИД «Белый Ветер», 2004. – 79с.</w:t>
      </w:r>
    </w:p>
    <w:p w:rsidR="00126885" w:rsidRPr="00E34AA0" w:rsidRDefault="00126885" w:rsidP="00E34AA0">
      <w:pPr>
        <w:jc w:val="both"/>
        <w:rPr>
          <w:b/>
          <w:sz w:val="30"/>
          <w:szCs w:val="30"/>
        </w:rPr>
      </w:pPr>
    </w:p>
    <w:p w:rsidR="00E80DF3" w:rsidRPr="00E34AA0" w:rsidRDefault="00E80DF3" w:rsidP="00E34AA0">
      <w:pPr>
        <w:jc w:val="both"/>
        <w:rPr>
          <w:color w:val="FF0000"/>
          <w:sz w:val="30"/>
          <w:szCs w:val="30"/>
        </w:rPr>
      </w:pPr>
    </w:p>
    <w:p w:rsidR="0054385C" w:rsidRPr="00E34AA0" w:rsidRDefault="0054385C" w:rsidP="00E34AA0">
      <w:pPr>
        <w:jc w:val="both"/>
        <w:rPr>
          <w:color w:val="FF0000"/>
          <w:sz w:val="30"/>
          <w:szCs w:val="30"/>
        </w:rPr>
      </w:pPr>
    </w:p>
    <w:p w:rsidR="0054385C" w:rsidRPr="00E34AA0" w:rsidRDefault="0054385C" w:rsidP="00E34AA0">
      <w:pPr>
        <w:jc w:val="both"/>
        <w:rPr>
          <w:color w:val="FF0000"/>
          <w:sz w:val="30"/>
          <w:szCs w:val="30"/>
        </w:rPr>
      </w:pPr>
    </w:p>
    <w:p w:rsidR="00DA17A0" w:rsidRPr="00E34AA0" w:rsidRDefault="00DA17A0" w:rsidP="00E34AA0">
      <w:pPr>
        <w:jc w:val="both"/>
        <w:rPr>
          <w:b/>
          <w:sz w:val="30"/>
          <w:szCs w:val="30"/>
        </w:rPr>
      </w:pPr>
    </w:p>
    <w:sectPr w:rsidR="00DA17A0" w:rsidRPr="00E34AA0" w:rsidSect="004106F8">
      <w:headerReference w:type="even" r:id="rId16"/>
      <w:headerReference w:type="defaul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49" w:rsidRDefault="00A15E49">
      <w:r>
        <w:separator/>
      </w:r>
    </w:p>
  </w:endnote>
  <w:endnote w:type="continuationSeparator" w:id="0">
    <w:p w:rsidR="00A15E49" w:rsidRDefault="00A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49" w:rsidRDefault="00A15E49">
      <w:r>
        <w:separator/>
      </w:r>
    </w:p>
  </w:footnote>
  <w:footnote w:type="continuationSeparator" w:id="0">
    <w:p w:rsidR="00A15E49" w:rsidRDefault="00A1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6E" w:rsidRDefault="000F316E" w:rsidP="00A40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316E" w:rsidRDefault="000F31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6E" w:rsidRDefault="000F316E" w:rsidP="00A407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2BED">
      <w:rPr>
        <w:rStyle w:val="a4"/>
        <w:noProof/>
      </w:rPr>
      <w:t>8</w:t>
    </w:r>
    <w:r>
      <w:rPr>
        <w:rStyle w:val="a4"/>
      </w:rPr>
      <w:fldChar w:fldCharType="end"/>
    </w:r>
  </w:p>
  <w:p w:rsidR="000F316E" w:rsidRDefault="000F31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38F"/>
    <w:multiLevelType w:val="hybridMultilevel"/>
    <w:tmpl w:val="15606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0984"/>
    <w:multiLevelType w:val="hybridMultilevel"/>
    <w:tmpl w:val="3D7AF8B6"/>
    <w:lvl w:ilvl="0" w:tplc="FCFE475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2057A"/>
    <w:multiLevelType w:val="hybridMultilevel"/>
    <w:tmpl w:val="E736C124"/>
    <w:lvl w:ilvl="0" w:tplc="FDB492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23725"/>
    <w:multiLevelType w:val="hybridMultilevel"/>
    <w:tmpl w:val="9BDA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59BB"/>
    <w:multiLevelType w:val="hybridMultilevel"/>
    <w:tmpl w:val="644A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6A99"/>
    <w:multiLevelType w:val="hybridMultilevel"/>
    <w:tmpl w:val="ABF8DC5C"/>
    <w:lvl w:ilvl="0" w:tplc="441419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E84E87"/>
    <w:multiLevelType w:val="hybridMultilevel"/>
    <w:tmpl w:val="162E4DE2"/>
    <w:lvl w:ilvl="0" w:tplc="3FEA7992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03638"/>
    <w:multiLevelType w:val="hybridMultilevel"/>
    <w:tmpl w:val="651A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A3E"/>
    <w:multiLevelType w:val="hybridMultilevel"/>
    <w:tmpl w:val="C8A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25BDE"/>
    <w:multiLevelType w:val="hybridMultilevel"/>
    <w:tmpl w:val="67FA3D4A"/>
    <w:lvl w:ilvl="0" w:tplc="F1D0520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75BD9"/>
    <w:multiLevelType w:val="hybridMultilevel"/>
    <w:tmpl w:val="0F9E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220CF"/>
    <w:multiLevelType w:val="hybridMultilevel"/>
    <w:tmpl w:val="6D1AFAA2"/>
    <w:lvl w:ilvl="0" w:tplc="256A9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FB4ABF"/>
    <w:multiLevelType w:val="hybridMultilevel"/>
    <w:tmpl w:val="6098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3BE8"/>
    <w:multiLevelType w:val="hybridMultilevel"/>
    <w:tmpl w:val="A6D60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E526E"/>
    <w:multiLevelType w:val="hybridMultilevel"/>
    <w:tmpl w:val="9BDA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0479C"/>
    <w:multiLevelType w:val="hybridMultilevel"/>
    <w:tmpl w:val="EEF6F750"/>
    <w:lvl w:ilvl="0" w:tplc="63E4BF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A4820"/>
    <w:multiLevelType w:val="hybridMultilevel"/>
    <w:tmpl w:val="5500636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 w15:restartNumberingAfterBreak="0">
    <w:nsid w:val="6E87048D"/>
    <w:multiLevelType w:val="multilevel"/>
    <w:tmpl w:val="9C7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7A5CF9"/>
    <w:multiLevelType w:val="singleLevel"/>
    <w:tmpl w:val="0CA2DF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9" w15:restartNumberingAfterBreak="0">
    <w:nsid w:val="759D61BB"/>
    <w:multiLevelType w:val="hybridMultilevel"/>
    <w:tmpl w:val="018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E65DA"/>
    <w:multiLevelType w:val="hybridMultilevel"/>
    <w:tmpl w:val="CB8A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4"/>
  </w:num>
  <w:num w:numId="5">
    <w:abstractNumId w:val="18"/>
  </w:num>
  <w:num w:numId="6">
    <w:abstractNumId w:val="16"/>
  </w:num>
  <w:num w:numId="7">
    <w:abstractNumId w:val="0"/>
  </w:num>
  <w:num w:numId="8">
    <w:abstractNumId w:val="9"/>
  </w:num>
  <w:num w:numId="9">
    <w:abstractNumId w:val="11"/>
  </w:num>
  <w:num w:numId="10">
    <w:abstractNumId w:val="5"/>
  </w:num>
  <w:num w:numId="11">
    <w:abstractNumId w:val="17"/>
  </w:num>
  <w:num w:numId="12">
    <w:abstractNumId w:val="2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4"/>
  </w:num>
  <w:num w:numId="18">
    <w:abstractNumId w:val="13"/>
  </w:num>
  <w:num w:numId="19">
    <w:abstractNumId w:val="3"/>
  </w:num>
  <w:num w:numId="20">
    <w:abstractNumId w:val="19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70B"/>
    <w:rsid w:val="000151DB"/>
    <w:rsid w:val="00024F63"/>
    <w:rsid w:val="00031E89"/>
    <w:rsid w:val="00037A7D"/>
    <w:rsid w:val="000417BC"/>
    <w:rsid w:val="00044454"/>
    <w:rsid w:val="000D24CA"/>
    <w:rsid w:val="000D3A0E"/>
    <w:rsid w:val="000D66FB"/>
    <w:rsid w:val="000F316E"/>
    <w:rsid w:val="0010485F"/>
    <w:rsid w:val="00112B79"/>
    <w:rsid w:val="00117326"/>
    <w:rsid w:val="00124242"/>
    <w:rsid w:val="00126885"/>
    <w:rsid w:val="00142589"/>
    <w:rsid w:val="00144DDD"/>
    <w:rsid w:val="001516EC"/>
    <w:rsid w:val="0015612A"/>
    <w:rsid w:val="001623CC"/>
    <w:rsid w:val="00175875"/>
    <w:rsid w:val="00191D5C"/>
    <w:rsid w:val="001947CE"/>
    <w:rsid w:val="001A52F7"/>
    <w:rsid w:val="001B19F2"/>
    <w:rsid w:val="001B4648"/>
    <w:rsid w:val="001B6705"/>
    <w:rsid w:val="001D4C6B"/>
    <w:rsid w:val="001F69EB"/>
    <w:rsid w:val="00227563"/>
    <w:rsid w:val="00237330"/>
    <w:rsid w:val="00247DE1"/>
    <w:rsid w:val="002531F8"/>
    <w:rsid w:val="002543D3"/>
    <w:rsid w:val="002615F6"/>
    <w:rsid w:val="002714C6"/>
    <w:rsid w:val="00271D55"/>
    <w:rsid w:val="002811F7"/>
    <w:rsid w:val="00283B56"/>
    <w:rsid w:val="00291760"/>
    <w:rsid w:val="00293305"/>
    <w:rsid w:val="00296E22"/>
    <w:rsid w:val="002A299A"/>
    <w:rsid w:val="002D18ED"/>
    <w:rsid w:val="002D460D"/>
    <w:rsid w:val="002D7FCD"/>
    <w:rsid w:val="002E4E30"/>
    <w:rsid w:val="003038EF"/>
    <w:rsid w:val="00303BB0"/>
    <w:rsid w:val="003366C1"/>
    <w:rsid w:val="00340F1A"/>
    <w:rsid w:val="00344F78"/>
    <w:rsid w:val="00361ECC"/>
    <w:rsid w:val="003663F5"/>
    <w:rsid w:val="0039048A"/>
    <w:rsid w:val="00391063"/>
    <w:rsid w:val="0039382E"/>
    <w:rsid w:val="003A0848"/>
    <w:rsid w:val="003A351C"/>
    <w:rsid w:val="003B2708"/>
    <w:rsid w:val="003B414D"/>
    <w:rsid w:val="003C77B3"/>
    <w:rsid w:val="003E0CF5"/>
    <w:rsid w:val="003E307E"/>
    <w:rsid w:val="004106F8"/>
    <w:rsid w:val="00436F9A"/>
    <w:rsid w:val="004465E5"/>
    <w:rsid w:val="0045151E"/>
    <w:rsid w:val="00451D51"/>
    <w:rsid w:val="0046100A"/>
    <w:rsid w:val="00471D3A"/>
    <w:rsid w:val="00476853"/>
    <w:rsid w:val="00486112"/>
    <w:rsid w:val="004872CC"/>
    <w:rsid w:val="00491CD7"/>
    <w:rsid w:val="00493B52"/>
    <w:rsid w:val="004B62B3"/>
    <w:rsid w:val="004C3DC1"/>
    <w:rsid w:val="004E58AF"/>
    <w:rsid w:val="004E67DF"/>
    <w:rsid w:val="00506A41"/>
    <w:rsid w:val="00511900"/>
    <w:rsid w:val="00511F04"/>
    <w:rsid w:val="005162E4"/>
    <w:rsid w:val="005359C0"/>
    <w:rsid w:val="0054385C"/>
    <w:rsid w:val="005849C9"/>
    <w:rsid w:val="005A53BD"/>
    <w:rsid w:val="005B2F5D"/>
    <w:rsid w:val="005D5183"/>
    <w:rsid w:val="005E77CD"/>
    <w:rsid w:val="00600F46"/>
    <w:rsid w:val="00606113"/>
    <w:rsid w:val="0061458E"/>
    <w:rsid w:val="00671D5E"/>
    <w:rsid w:val="00675175"/>
    <w:rsid w:val="00694019"/>
    <w:rsid w:val="00695548"/>
    <w:rsid w:val="006A2DE5"/>
    <w:rsid w:val="006B7064"/>
    <w:rsid w:val="006C067F"/>
    <w:rsid w:val="006C0A95"/>
    <w:rsid w:val="006C1013"/>
    <w:rsid w:val="006C40DE"/>
    <w:rsid w:val="006D0A57"/>
    <w:rsid w:val="006D73E8"/>
    <w:rsid w:val="006E29D2"/>
    <w:rsid w:val="006F3A7B"/>
    <w:rsid w:val="00716458"/>
    <w:rsid w:val="0071672A"/>
    <w:rsid w:val="00716732"/>
    <w:rsid w:val="0073242C"/>
    <w:rsid w:val="00734E35"/>
    <w:rsid w:val="007564E0"/>
    <w:rsid w:val="0076029D"/>
    <w:rsid w:val="00771A64"/>
    <w:rsid w:val="00773E5F"/>
    <w:rsid w:val="00774B2C"/>
    <w:rsid w:val="007834F9"/>
    <w:rsid w:val="00784C35"/>
    <w:rsid w:val="007B2BED"/>
    <w:rsid w:val="007D4EB7"/>
    <w:rsid w:val="008015AA"/>
    <w:rsid w:val="0080285A"/>
    <w:rsid w:val="0080370B"/>
    <w:rsid w:val="00812915"/>
    <w:rsid w:val="0082019E"/>
    <w:rsid w:val="00824CD3"/>
    <w:rsid w:val="008266A4"/>
    <w:rsid w:val="00827F27"/>
    <w:rsid w:val="00832B97"/>
    <w:rsid w:val="00836577"/>
    <w:rsid w:val="00841D18"/>
    <w:rsid w:val="00845D2F"/>
    <w:rsid w:val="008527A4"/>
    <w:rsid w:val="00861F7F"/>
    <w:rsid w:val="00882282"/>
    <w:rsid w:val="008847BF"/>
    <w:rsid w:val="00886391"/>
    <w:rsid w:val="008A1597"/>
    <w:rsid w:val="008A594B"/>
    <w:rsid w:val="008B14CE"/>
    <w:rsid w:val="008D50CA"/>
    <w:rsid w:val="00911BC6"/>
    <w:rsid w:val="00912CF2"/>
    <w:rsid w:val="00927B2D"/>
    <w:rsid w:val="00931C2E"/>
    <w:rsid w:val="00954769"/>
    <w:rsid w:val="0095511B"/>
    <w:rsid w:val="00962474"/>
    <w:rsid w:val="00964962"/>
    <w:rsid w:val="009800C4"/>
    <w:rsid w:val="009821D6"/>
    <w:rsid w:val="009822A1"/>
    <w:rsid w:val="009871EB"/>
    <w:rsid w:val="009B5054"/>
    <w:rsid w:val="009D1196"/>
    <w:rsid w:val="009D41BE"/>
    <w:rsid w:val="009D4670"/>
    <w:rsid w:val="009E643B"/>
    <w:rsid w:val="009F1926"/>
    <w:rsid w:val="009F4313"/>
    <w:rsid w:val="009F74F5"/>
    <w:rsid w:val="00A140FD"/>
    <w:rsid w:val="00A15E49"/>
    <w:rsid w:val="00A24434"/>
    <w:rsid w:val="00A318D2"/>
    <w:rsid w:val="00A407A4"/>
    <w:rsid w:val="00A407AA"/>
    <w:rsid w:val="00A41533"/>
    <w:rsid w:val="00A4412B"/>
    <w:rsid w:val="00A4744E"/>
    <w:rsid w:val="00A479DC"/>
    <w:rsid w:val="00A517F9"/>
    <w:rsid w:val="00A6176C"/>
    <w:rsid w:val="00A92CAF"/>
    <w:rsid w:val="00AB7750"/>
    <w:rsid w:val="00AD1650"/>
    <w:rsid w:val="00AD3601"/>
    <w:rsid w:val="00AE4A9E"/>
    <w:rsid w:val="00AE4FEA"/>
    <w:rsid w:val="00AE67C2"/>
    <w:rsid w:val="00B01489"/>
    <w:rsid w:val="00B059B5"/>
    <w:rsid w:val="00B10AC9"/>
    <w:rsid w:val="00B10F71"/>
    <w:rsid w:val="00B15B13"/>
    <w:rsid w:val="00B21092"/>
    <w:rsid w:val="00B2255C"/>
    <w:rsid w:val="00B31517"/>
    <w:rsid w:val="00B6129F"/>
    <w:rsid w:val="00B82B52"/>
    <w:rsid w:val="00BA79E2"/>
    <w:rsid w:val="00BF5EBC"/>
    <w:rsid w:val="00BF7085"/>
    <w:rsid w:val="00C00466"/>
    <w:rsid w:val="00C152E2"/>
    <w:rsid w:val="00C2653A"/>
    <w:rsid w:val="00C3237A"/>
    <w:rsid w:val="00C56830"/>
    <w:rsid w:val="00C81B3B"/>
    <w:rsid w:val="00C9198B"/>
    <w:rsid w:val="00CC0FBD"/>
    <w:rsid w:val="00CE1C4E"/>
    <w:rsid w:val="00D203C8"/>
    <w:rsid w:val="00D22E42"/>
    <w:rsid w:val="00D25203"/>
    <w:rsid w:val="00D41D09"/>
    <w:rsid w:val="00D424BD"/>
    <w:rsid w:val="00D439A2"/>
    <w:rsid w:val="00D4649D"/>
    <w:rsid w:val="00D55D0B"/>
    <w:rsid w:val="00D57272"/>
    <w:rsid w:val="00D73064"/>
    <w:rsid w:val="00D767B6"/>
    <w:rsid w:val="00D82369"/>
    <w:rsid w:val="00D91CC8"/>
    <w:rsid w:val="00D974EF"/>
    <w:rsid w:val="00DA17A0"/>
    <w:rsid w:val="00DB16EA"/>
    <w:rsid w:val="00DC2158"/>
    <w:rsid w:val="00DD21E1"/>
    <w:rsid w:val="00DE285E"/>
    <w:rsid w:val="00E005CE"/>
    <w:rsid w:val="00E10925"/>
    <w:rsid w:val="00E34AA0"/>
    <w:rsid w:val="00E34BCA"/>
    <w:rsid w:val="00E41ACA"/>
    <w:rsid w:val="00E57259"/>
    <w:rsid w:val="00E648CE"/>
    <w:rsid w:val="00E70B43"/>
    <w:rsid w:val="00E80DF3"/>
    <w:rsid w:val="00E8283F"/>
    <w:rsid w:val="00E82998"/>
    <w:rsid w:val="00E838B4"/>
    <w:rsid w:val="00E86220"/>
    <w:rsid w:val="00E917B3"/>
    <w:rsid w:val="00E96D1C"/>
    <w:rsid w:val="00EA12F3"/>
    <w:rsid w:val="00EB6D23"/>
    <w:rsid w:val="00EC1416"/>
    <w:rsid w:val="00EC63D0"/>
    <w:rsid w:val="00EE7C34"/>
    <w:rsid w:val="00F126FC"/>
    <w:rsid w:val="00F166E2"/>
    <w:rsid w:val="00F266BD"/>
    <w:rsid w:val="00F26FB7"/>
    <w:rsid w:val="00F300F2"/>
    <w:rsid w:val="00F623B5"/>
    <w:rsid w:val="00F8015E"/>
    <w:rsid w:val="00F84F0B"/>
    <w:rsid w:val="00FB5152"/>
    <w:rsid w:val="00FB5FED"/>
    <w:rsid w:val="00FC421C"/>
    <w:rsid w:val="00FC6388"/>
    <w:rsid w:val="00FD057F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7EAC4-01CE-4839-A2F5-887A034D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E58A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2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D82369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645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6458"/>
  </w:style>
  <w:style w:type="paragraph" w:customStyle="1" w:styleId="11">
    <w:name w:val=" Знак Знак Знак1 Знак Знак Знак Знак Знак Знак Знак"/>
    <w:basedOn w:val="a"/>
    <w:autoRedefine/>
    <w:rsid w:val="0082019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5">
    <w:name w:val="Hyperlink"/>
    <w:uiPriority w:val="99"/>
    <w:rsid w:val="00C9198B"/>
    <w:rPr>
      <w:color w:val="0000FF"/>
      <w:u w:val="single"/>
    </w:rPr>
  </w:style>
  <w:style w:type="paragraph" w:styleId="a6">
    <w:name w:val="Body Text Indent"/>
    <w:basedOn w:val="a"/>
    <w:link w:val="a7"/>
    <w:rsid w:val="00C9198B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C9198B"/>
    <w:rPr>
      <w:sz w:val="24"/>
      <w:szCs w:val="24"/>
    </w:rPr>
  </w:style>
  <w:style w:type="paragraph" w:styleId="a8">
    <w:name w:val="Balloon Text"/>
    <w:basedOn w:val="a"/>
    <w:link w:val="a9"/>
    <w:rsid w:val="00927B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27B2D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6A2DE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6A2DE5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6A2DE5"/>
    <w:pPr>
      <w:widowControl w:val="0"/>
      <w:autoSpaceDE w:val="0"/>
      <w:autoSpaceDN w:val="0"/>
      <w:adjustRightInd w:val="0"/>
      <w:spacing w:line="240" w:lineRule="exact"/>
      <w:ind w:firstLine="346"/>
      <w:jc w:val="both"/>
    </w:pPr>
  </w:style>
  <w:style w:type="paragraph" w:customStyle="1" w:styleId="Style4">
    <w:name w:val="Style4"/>
    <w:basedOn w:val="a"/>
    <w:uiPriority w:val="99"/>
    <w:rsid w:val="006A2DE5"/>
    <w:pPr>
      <w:widowControl w:val="0"/>
      <w:autoSpaceDE w:val="0"/>
      <w:autoSpaceDN w:val="0"/>
      <w:adjustRightInd w:val="0"/>
      <w:spacing w:line="245" w:lineRule="exact"/>
    </w:pPr>
  </w:style>
  <w:style w:type="paragraph" w:styleId="aa">
    <w:name w:val="No Spacing"/>
    <w:uiPriority w:val="1"/>
    <w:qFormat/>
    <w:rsid w:val="00827F27"/>
    <w:rPr>
      <w:rFonts w:ascii="Calibri" w:eastAsia="Calibri" w:hAnsi="Calibri"/>
      <w:sz w:val="22"/>
      <w:szCs w:val="22"/>
      <w:lang w:val="ru-RU"/>
    </w:rPr>
  </w:style>
  <w:style w:type="paragraph" w:styleId="ab">
    <w:name w:val="List Paragraph"/>
    <w:basedOn w:val="a"/>
    <w:uiPriority w:val="34"/>
    <w:qFormat/>
    <w:rsid w:val="00827F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96496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4E58A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DC2158"/>
    <w:rPr>
      <w:rFonts w:ascii="Cambria" w:eastAsia="Times New Roman" w:hAnsi="Cambria" w:cs="Times New Roman"/>
      <w:b/>
      <w:bCs/>
      <w:sz w:val="26"/>
      <w:szCs w:val="26"/>
    </w:rPr>
  </w:style>
  <w:style w:type="character" w:styleId="ad">
    <w:name w:val="Emphasis"/>
    <w:uiPriority w:val="20"/>
    <w:qFormat/>
    <w:rsid w:val="00DC2158"/>
    <w:rPr>
      <w:i/>
      <w:iCs/>
    </w:rPr>
  </w:style>
  <w:style w:type="paragraph" w:customStyle="1" w:styleId="c1">
    <w:name w:val="c1"/>
    <w:basedOn w:val="a"/>
    <w:rsid w:val="009821D6"/>
    <w:pPr>
      <w:spacing w:before="100" w:beforeAutospacing="1" w:after="100" w:afterAutospacing="1"/>
    </w:pPr>
  </w:style>
  <w:style w:type="character" w:customStyle="1" w:styleId="c0">
    <w:name w:val="c0"/>
    <w:basedOn w:val="a0"/>
    <w:rsid w:val="009821D6"/>
  </w:style>
  <w:style w:type="paragraph" w:customStyle="1" w:styleId="point">
    <w:name w:val="point"/>
    <w:basedOn w:val="a"/>
    <w:rsid w:val="00E34BCA"/>
    <w:pPr>
      <w:ind w:firstLine="567"/>
      <w:jc w:val="both"/>
    </w:pPr>
  </w:style>
  <w:style w:type="character" w:styleId="ae">
    <w:name w:val="Strong"/>
    <w:uiPriority w:val="22"/>
    <w:qFormat/>
    <w:rsid w:val="00227563"/>
    <w:rPr>
      <w:b/>
      <w:bCs/>
    </w:rPr>
  </w:style>
  <w:style w:type="paragraph" w:styleId="af">
    <w:name w:val="Body Text"/>
    <w:basedOn w:val="a"/>
    <w:rsid w:val="003A0848"/>
    <w:pPr>
      <w:spacing w:after="120"/>
    </w:pPr>
  </w:style>
  <w:style w:type="paragraph" w:customStyle="1" w:styleId="Default">
    <w:name w:val="Default"/>
    <w:rsid w:val="009822A1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abliva.by" TargetMode="External"/><Relationship Id="rId13" Type="http://schemas.openxmlformats.org/officeDocument/2006/relationships/hyperlink" Target="http://www.adu.b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by" TargetMode="External"/><Relationship Id="rId12" Type="http://schemas.openxmlformats.org/officeDocument/2006/relationships/hyperlink" Target="https://content.schools.by/ob-dobrush/library/%D0%9F%D1%80%D0%B8%D0%BA%D0%B0%D0%B7_%D0%BE%D1%82_22.07.2015_608_._%D0%9E%D0%B1_%D1%83%D1%82%D0%B2%D0%B5%D1%80%D0%B6%D0%B4%D0%B5%D0%BD%D0%B8%D0%B8_%D0%9A%D0%BE%D0%BD%D1%86%D0%B5%D0%BF%D1%86%D0%B8%D0%B8_%D1%80%D0%B0%D0%B7%D0%B2%D0%B8%D1%82%D0%B8%D1%8F_%D0%B8%D0%BD%D0%BA%D0%BB%D1%8E%D0%B7%D0%B8%D0%B2%D0%BD%D0%BE%D0%B3%D0%BE_%D0%BE%D0%B1%D1%80%D0%B0%D0%B7%D0%BE%D0%B2%D0%B0%D0%BD%D0%B8%D1%8F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ac.b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ac.unibel.by" TargetMode="External"/><Relationship Id="rId10" Type="http://schemas.openxmlformats.org/officeDocument/2006/relationships/hyperlink" Target="http://www.giac.unibel.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www.asabliv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Совершенствование качества специального образования в общеобразовательных учреждениях через введение стандартов специального образования</vt:lpstr>
    </vt:vector>
  </TitlesOfParts>
  <Company>Организация</Company>
  <LinksUpToDate>false</LinksUpToDate>
  <CharactersWithSpaces>11362</CharactersWithSpaces>
  <SharedDoc>false</SharedDoc>
  <HLinks>
    <vt:vector size="54" baseType="variant">
      <vt:variant>
        <vt:i4>3014772</vt:i4>
      </vt:variant>
      <vt:variant>
        <vt:i4>24</vt:i4>
      </vt:variant>
      <vt:variant>
        <vt:i4>0</vt:i4>
      </vt:variant>
      <vt:variant>
        <vt:i4>5</vt:i4>
      </vt:variant>
      <vt:variant>
        <vt:lpwstr>http://www.giac.unibel.by/</vt:lpwstr>
      </vt:variant>
      <vt:variant>
        <vt:lpwstr/>
      </vt:variant>
      <vt:variant>
        <vt:i4>6684715</vt:i4>
      </vt:variant>
      <vt:variant>
        <vt:i4>21</vt:i4>
      </vt:variant>
      <vt:variant>
        <vt:i4>0</vt:i4>
      </vt:variant>
      <vt:variant>
        <vt:i4>5</vt:i4>
      </vt:variant>
      <vt:variant>
        <vt:lpwstr>http://www.asabliva.by/</vt:lpwstr>
      </vt:variant>
      <vt:variant>
        <vt:lpwstr/>
      </vt:variant>
      <vt:variant>
        <vt:i4>7471203</vt:i4>
      </vt:variant>
      <vt:variant>
        <vt:i4>18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2031695</vt:i4>
      </vt:variant>
      <vt:variant>
        <vt:i4>15</vt:i4>
      </vt:variant>
      <vt:variant>
        <vt:i4>0</vt:i4>
      </vt:variant>
      <vt:variant>
        <vt:i4>5</vt:i4>
      </vt:variant>
      <vt:variant>
        <vt:lpwstr>https://content.schools.by/ob-dobrush/library/%D0%9F%D1%80%D0%B8%D0%BA%D0%B0%D0%B7_%D0%BE%D1%82_22.07.2015_608_._%D0%9E%D0%B1_%D1%83%D1%82%D0%B2%D0%B5%D1%80%D0%B6%D0%B4%D0%B5%D0%BD%D0%B8%D0%B8_%D0%9A%D0%BE%D0%BD%D1%86%D0%B5%D0%BF%D1%86%D0%B8%D0%B8_%D1%80%D0%B0%D0%B7%D0%B2%D0%B8%D1%82%D0%B8%D1%8F_%D0%B8%D0%BD%D0%BA%D0%BB%D1%8E%D0%B7%D0%B8%D0%B2%D0%BD%D0%BE%D0%B3%D0%BE_%D0%BE%D0%B1%D1%80%D0%B0%D0%B7%D0%BE%D0%B2%D0%B0%D0%BD%D0%B8%D1%8F.pdf</vt:lpwstr>
      </vt:variant>
      <vt:variant>
        <vt:lpwstr/>
      </vt:variant>
      <vt:variant>
        <vt:i4>7995448</vt:i4>
      </vt:variant>
      <vt:variant>
        <vt:i4>12</vt:i4>
      </vt:variant>
      <vt:variant>
        <vt:i4>0</vt:i4>
      </vt:variant>
      <vt:variant>
        <vt:i4>5</vt:i4>
      </vt:variant>
      <vt:variant>
        <vt:lpwstr>http://www.giac.by/</vt:lpwstr>
      </vt:variant>
      <vt:variant>
        <vt:lpwstr/>
      </vt:variant>
      <vt:variant>
        <vt:i4>3014772</vt:i4>
      </vt:variant>
      <vt:variant>
        <vt:i4>9</vt:i4>
      </vt:variant>
      <vt:variant>
        <vt:i4>0</vt:i4>
      </vt:variant>
      <vt:variant>
        <vt:i4>5</vt:i4>
      </vt:variant>
      <vt:variant>
        <vt:lpwstr>http://www.giac.unibel.by/</vt:lpwstr>
      </vt:variant>
      <vt:variant>
        <vt:lpwstr/>
      </vt:variant>
      <vt:variant>
        <vt:i4>7471203</vt:i4>
      </vt:variant>
      <vt:variant>
        <vt:i4>6</vt:i4>
      </vt:variant>
      <vt:variant>
        <vt:i4>0</vt:i4>
      </vt:variant>
      <vt:variant>
        <vt:i4>5</vt:i4>
      </vt:variant>
      <vt:variant>
        <vt:lpwstr>http://www.adu.by/</vt:lpwstr>
      </vt:variant>
      <vt:variant>
        <vt:lpwstr/>
      </vt:variant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http://www.asabliva.by/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http://www.edu.gov.by/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Совершенствование качества специального образования в общеобразовательных учреждениях через введение стандартов специального образования</dc:title>
  <dc:subject/>
  <dc:creator>ksenia</dc:creator>
  <cp:keywords/>
  <dc:description/>
  <cp:lastModifiedBy>User</cp:lastModifiedBy>
  <cp:revision>2</cp:revision>
  <cp:lastPrinted>2015-09-18T08:15:00Z</cp:lastPrinted>
  <dcterms:created xsi:type="dcterms:W3CDTF">2021-10-18T15:36:00Z</dcterms:created>
  <dcterms:modified xsi:type="dcterms:W3CDTF">2021-10-18T15:36:00Z</dcterms:modified>
</cp:coreProperties>
</file>